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03EC">
        <w:rPr>
          <w:rFonts w:ascii="Times New Roman" w:eastAsia="Times New Roman" w:hAnsi="Times New Roman" w:cs="Times New Roman"/>
          <w:bCs/>
          <w:iCs/>
          <w:sz w:val="28"/>
          <w:szCs w:val="28"/>
        </w:rPr>
        <w:t>Министерство образования Республики Татарстан</w:t>
      </w:r>
    </w:p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03EC">
        <w:rPr>
          <w:rFonts w:ascii="Times New Roman" w:eastAsia="Times New Roman" w:hAnsi="Times New Roman" w:cs="Times New Roman"/>
          <w:bCs/>
          <w:iCs/>
          <w:sz w:val="28"/>
          <w:szCs w:val="28"/>
        </w:rPr>
        <w:t>Управление образования Нижнекамского муниципального района.</w:t>
      </w:r>
    </w:p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03EC">
        <w:rPr>
          <w:rFonts w:ascii="Times New Roman" w:eastAsia="Times New Roman" w:hAnsi="Times New Roman" w:cs="Times New Roman"/>
          <w:bCs/>
          <w:iCs/>
          <w:sz w:val="28"/>
          <w:szCs w:val="28"/>
        </w:rPr>
        <w:t>Муниципальное бюджетное образовательное учреждение</w:t>
      </w:r>
    </w:p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03E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«Средняя общеобразовательная школа №6» НМР РТ</w:t>
      </w:r>
    </w:p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Pr="008D03EC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Pr="00263E85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263E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ЭКСКУРСИЯ</w:t>
      </w:r>
    </w:p>
    <w:p w:rsidR="00263E85" w:rsidRPr="00263E85" w:rsidRDefault="00263E85" w:rsidP="00263E85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263E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в литературно – краеведческий музей им </w:t>
      </w:r>
      <w:proofErr w:type="spellStart"/>
      <w:r w:rsidRPr="00263E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Рашита</w:t>
      </w:r>
      <w:proofErr w:type="spellEnd"/>
      <w:r w:rsidRPr="00263E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263E8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Гарая</w:t>
      </w:r>
      <w:proofErr w:type="spellEnd"/>
    </w:p>
    <w:p w:rsidR="00263E85" w:rsidRDefault="00263E85" w:rsidP="00263E85">
      <w:pPr>
        <w:spacing w:before="100" w:beforeAutospacing="1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Default="00263E85" w:rsidP="00263E85">
      <w:pPr>
        <w:spacing w:before="100" w:beforeAutospacing="1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Default="00263E85" w:rsidP="00263E85">
      <w:pPr>
        <w:spacing w:before="100" w:beforeAutospacing="1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Default="00263E85" w:rsidP="00263E85">
      <w:pPr>
        <w:spacing w:before="100" w:beforeAutospacing="1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Pr="008D03EC" w:rsidRDefault="00263E85" w:rsidP="00263E85">
      <w:pPr>
        <w:spacing w:before="100" w:beforeAutospacing="1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03E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Подготовила </w:t>
      </w:r>
    </w:p>
    <w:p w:rsidR="00263E85" w:rsidRPr="008D03EC" w:rsidRDefault="00263E85" w:rsidP="00263E85">
      <w:pPr>
        <w:spacing w:before="100" w:beforeAutospacing="1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03EC">
        <w:rPr>
          <w:rFonts w:ascii="Times New Roman" w:eastAsia="Times New Roman" w:hAnsi="Times New Roman" w:cs="Times New Roman"/>
          <w:bCs/>
          <w:iCs/>
          <w:sz w:val="28"/>
          <w:szCs w:val="28"/>
        </w:rPr>
        <w:t>Заместитель директора по ВР</w:t>
      </w:r>
    </w:p>
    <w:p w:rsidR="00263E85" w:rsidRPr="008D03EC" w:rsidRDefault="00263E85" w:rsidP="00263E85">
      <w:pPr>
        <w:spacing w:before="100" w:beforeAutospacing="1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03E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Глухарева Ирина Сергеевна</w:t>
      </w:r>
    </w:p>
    <w:p w:rsidR="00263E85" w:rsidRPr="008D03EC" w:rsidRDefault="00263E85" w:rsidP="00263E85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63E85" w:rsidRPr="008D03EC" w:rsidRDefault="00263E85" w:rsidP="00263E85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63E85" w:rsidRPr="008D03EC" w:rsidRDefault="00263E85" w:rsidP="00263E85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63E85" w:rsidRPr="008D03EC" w:rsidRDefault="00263E85" w:rsidP="00263E85">
      <w:pPr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63E85" w:rsidRDefault="00263E85" w:rsidP="00263E85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Default="00263E85" w:rsidP="00263E85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Default="00263E85" w:rsidP="00263E85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Pr="008D03EC" w:rsidRDefault="00263E85" w:rsidP="00263E85">
      <w:pPr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263E85" w:rsidRDefault="00263E85" w:rsidP="00263E85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Нижнекамск, 2015 </w:t>
      </w:r>
      <w:r w:rsidRPr="008D03EC">
        <w:rPr>
          <w:rFonts w:ascii="Times New Roman" w:eastAsia="Times New Roman" w:hAnsi="Times New Roman" w:cs="Times New Roman"/>
          <w:bCs/>
          <w:iCs/>
          <w:sz w:val="28"/>
          <w:szCs w:val="28"/>
        </w:rPr>
        <w:t>г.</w:t>
      </w:r>
    </w:p>
    <w:p w:rsidR="00263E85" w:rsidRDefault="00263E85" w:rsidP="00D763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85" w:rsidRDefault="00263E85" w:rsidP="00D763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E85" w:rsidRDefault="00263E85" w:rsidP="00D763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1AC" w:rsidRDefault="00D76366" w:rsidP="00D76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366">
        <w:rPr>
          <w:rFonts w:ascii="Times New Roman" w:hAnsi="Times New Roman" w:cs="Times New Roman"/>
          <w:b/>
          <w:sz w:val="28"/>
          <w:szCs w:val="28"/>
        </w:rPr>
        <w:lastRenderedPageBreak/>
        <w:t>Экскурсия</w:t>
      </w:r>
    </w:p>
    <w:p w:rsidR="00A40CAB" w:rsidRDefault="00D76366" w:rsidP="00D763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366">
        <w:rPr>
          <w:rFonts w:ascii="Times New Roman" w:hAnsi="Times New Roman" w:cs="Times New Roman"/>
          <w:b/>
          <w:sz w:val="28"/>
          <w:szCs w:val="28"/>
        </w:rPr>
        <w:t xml:space="preserve"> в литературно </w:t>
      </w:r>
      <w:proofErr w:type="gramStart"/>
      <w:r w:rsidRPr="00D76366">
        <w:rPr>
          <w:rFonts w:ascii="Times New Roman" w:hAnsi="Times New Roman" w:cs="Times New Roman"/>
          <w:b/>
          <w:sz w:val="28"/>
          <w:szCs w:val="28"/>
        </w:rPr>
        <w:t>–к</w:t>
      </w:r>
      <w:proofErr w:type="gramEnd"/>
      <w:r w:rsidRPr="00D76366">
        <w:rPr>
          <w:rFonts w:ascii="Times New Roman" w:hAnsi="Times New Roman" w:cs="Times New Roman"/>
          <w:b/>
          <w:sz w:val="28"/>
          <w:szCs w:val="28"/>
        </w:rPr>
        <w:t xml:space="preserve">раеведческий музей им </w:t>
      </w:r>
      <w:proofErr w:type="spellStart"/>
      <w:r w:rsidRPr="00D76366">
        <w:rPr>
          <w:rFonts w:ascii="Times New Roman" w:hAnsi="Times New Roman" w:cs="Times New Roman"/>
          <w:b/>
          <w:sz w:val="28"/>
          <w:szCs w:val="28"/>
        </w:rPr>
        <w:t>Р.Гарая</w:t>
      </w:r>
      <w:proofErr w:type="spellEnd"/>
      <w:r w:rsidRPr="00D76366">
        <w:rPr>
          <w:rFonts w:ascii="Times New Roman" w:hAnsi="Times New Roman" w:cs="Times New Roman"/>
          <w:b/>
          <w:sz w:val="28"/>
          <w:szCs w:val="28"/>
        </w:rPr>
        <w:t>. МБОУ «</w:t>
      </w:r>
      <w:r>
        <w:rPr>
          <w:rFonts w:ascii="Times New Roman" w:hAnsi="Times New Roman" w:cs="Times New Roman"/>
          <w:b/>
          <w:sz w:val="28"/>
          <w:szCs w:val="28"/>
        </w:rPr>
        <w:t>Сре</w:t>
      </w:r>
      <w:r w:rsidRPr="00D76366">
        <w:rPr>
          <w:rFonts w:ascii="Times New Roman" w:hAnsi="Times New Roman" w:cs="Times New Roman"/>
          <w:b/>
          <w:sz w:val="28"/>
          <w:szCs w:val="28"/>
        </w:rPr>
        <w:t>дняя общеобразовательная школа №6»</w:t>
      </w:r>
    </w:p>
    <w:p w:rsidR="00D76366" w:rsidRPr="00D76366" w:rsidRDefault="00D76366" w:rsidP="003A71AC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ru-RU"/>
        </w:rPr>
      </w:pPr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Литературно-краеведческий музей имени </w:t>
      </w:r>
      <w:proofErr w:type="spellStart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Рашита</w:t>
      </w:r>
      <w:proofErr w:type="spellEnd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Гарая</w:t>
      </w:r>
      <w:proofErr w:type="spellEnd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открытый в 1999 году в кабинете татарского языка и литературы, дал возможность собрать, систематизировать материал об истории, культуре, природе родного края.</w:t>
      </w:r>
    </w:p>
    <w:p w:rsidR="00D76366" w:rsidRPr="00D76366" w:rsidRDefault="00D76366" w:rsidP="00D76366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ru-RU"/>
        </w:rPr>
      </w:pPr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Инициатором создания этого музея стала директор школы №6 Фахрутдинова Н. М., также внесли большой вклад </w:t>
      </w:r>
      <w:proofErr w:type="spellStart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Гараева</w:t>
      </w:r>
      <w:proofErr w:type="spellEnd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И., </w:t>
      </w:r>
      <w:proofErr w:type="spellStart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Срутдинова</w:t>
      </w:r>
      <w:proofErr w:type="spellEnd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А., Хасанова М. В. Красавина О. Е., </w:t>
      </w:r>
      <w:proofErr w:type="spellStart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Латыпова</w:t>
      </w:r>
      <w:proofErr w:type="spellEnd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З., </w:t>
      </w:r>
      <w:proofErr w:type="spellStart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Шайдуллина</w:t>
      </w:r>
      <w:proofErr w:type="spellEnd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Т.Р.</w:t>
      </w:r>
    </w:p>
    <w:p w:rsidR="00D76366" w:rsidRPr="00D76366" w:rsidRDefault="00D76366" w:rsidP="00D76366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ru-RU"/>
        </w:rPr>
      </w:pPr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proofErr w:type="gramStart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Экспонируются альбомы-летописи, папки, планшеты, витрины, витражи, буклеты, выставочные раскладушки, дневники, воспоминания, материалы прессы, поделки,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очерки, фотографии, кассеты и т.д. - драгоценные материалы, накопленные музеем почти за 10 лет. </w:t>
      </w:r>
      <w:proofErr w:type="gramEnd"/>
    </w:p>
    <w:p w:rsidR="00D76366" w:rsidRPr="00D76366" w:rsidRDefault="00D76366" w:rsidP="00D76366">
      <w:pPr>
        <w:spacing w:before="100" w:beforeAutospacing="1" w:after="100" w:afterAutospacing="1"/>
        <w:rPr>
          <w:rFonts w:ascii="Tahoma" w:eastAsia="Times New Roman" w:hAnsi="Tahoma" w:cs="Tahoma"/>
          <w:sz w:val="20"/>
          <w:szCs w:val="20"/>
          <w:lang w:eastAsia="ru-RU"/>
        </w:rPr>
      </w:pPr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Музей является центром воспитательной работы. Здесь проводятся вечера, встречи, экскурсии.</w:t>
      </w:r>
    </w:p>
    <w:p w:rsidR="00D76366" w:rsidRPr="00D76366" w:rsidRDefault="00D76366" w:rsidP="00D7636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Создание музея позволяет воспитывать в детях чувство патриотизма, уважительное отношение к истории школы, ее традициям.</w:t>
      </w:r>
    </w:p>
    <w:p w:rsidR="00D76366" w:rsidRPr="00D76366" w:rsidRDefault="00D76366" w:rsidP="00D7636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Литературно – краеведческий музей нашей школы носит имя татарского поэта </w:t>
      </w:r>
      <w:proofErr w:type="spellStart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Рашида</w:t>
      </w:r>
      <w:proofErr w:type="spellEnd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Гарая</w:t>
      </w:r>
      <w:proofErr w:type="spellEnd"/>
      <w:r w:rsidRPr="00D76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366" w:rsidRDefault="00D76366" w:rsidP="00D76366">
      <w:pPr>
        <w:pStyle w:val="a3"/>
        <w:jc w:val="center"/>
        <w:rPr>
          <w:rFonts w:ascii="Tahoma" w:hAnsi="Tahoma" w:cs="Tahoma"/>
          <w:color w:val="493E24"/>
          <w:sz w:val="20"/>
          <w:szCs w:val="20"/>
        </w:rPr>
      </w:pPr>
      <w:proofErr w:type="spellStart"/>
      <w:r>
        <w:rPr>
          <w:rStyle w:val="a4"/>
          <w:rFonts w:ascii="Monotype Corsiva" w:hAnsi="Monotype Corsiva" w:cs="Tahoma"/>
          <w:color w:val="FF0000"/>
          <w:sz w:val="48"/>
          <w:szCs w:val="48"/>
        </w:rPr>
        <w:t>Рашит</w:t>
      </w:r>
      <w:proofErr w:type="spellEnd"/>
      <w:r>
        <w:rPr>
          <w:rStyle w:val="a4"/>
          <w:rFonts w:ascii="Monotype Corsiva" w:hAnsi="Monotype Corsiva" w:cs="Tahoma"/>
          <w:color w:val="FF0000"/>
          <w:sz w:val="48"/>
          <w:szCs w:val="48"/>
        </w:rPr>
        <w:t xml:space="preserve"> </w:t>
      </w:r>
      <w:proofErr w:type="spellStart"/>
      <w:r>
        <w:rPr>
          <w:rStyle w:val="a4"/>
          <w:rFonts w:ascii="Monotype Corsiva" w:hAnsi="Monotype Corsiva" w:cs="Tahoma"/>
          <w:color w:val="FF0000"/>
          <w:sz w:val="48"/>
          <w:szCs w:val="48"/>
        </w:rPr>
        <w:t>Гарай</w:t>
      </w:r>
      <w:proofErr w:type="spellEnd"/>
    </w:p>
    <w:p w:rsidR="00D76366" w:rsidRPr="00184A00" w:rsidRDefault="00D76366" w:rsidP="00D76366">
      <w:pPr>
        <w:pStyle w:val="a3"/>
        <w:rPr>
          <w:color w:val="493E24"/>
          <w:sz w:val="28"/>
          <w:szCs w:val="28"/>
        </w:rPr>
      </w:pPr>
      <w:r>
        <w:rPr>
          <w:noProof/>
          <w:color w:val="493E24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20955</wp:posOffset>
            </wp:positionV>
            <wp:extent cx="2466975" cy="3638550"/>
            <wp:effectExtent l="19050" t="0" r="9525" b="0"/>
            <wp:wrapSquare wrapText="bothSides"/>
            <wp:docPr id="1" name="Рисунок 0" descr="фото поэ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поэт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84A00">
        <w:rPr>
          <w:color w:val="493E24"/>
          <w:sz w:val="28"/>
          <w:szCs w:val="28"/>
        </w:rPr>
        <w:t>Рашит</w:t>
      </w:r>
      <w:proofErr w:type="spellEnd"/>
      <w:r w:rsidRPr="00184A00">
        <w:rPr>
          <w:color w:val="493E24"/>
          <w:sz w:val="28"/>
          <w:szCs w:val="28"/>
        </w:rPr>
        <w:t xml:space="preserve"> </w:t>
      </w:r>
      <w:proofErr w:type="spellStart"/>
      <w:r w:rsidRPr="00184A00">
        <w:rPr>
          <w:color w:val="493E24"/>
          <w:sz w:val="28"/>
          <w:szCs w:val="28"/>
        </w:rPr>
        <w:t>Гарай</w:t>
      </w:r>
      <w:proofErr w:type="spellEnd"/>
      <w:r w:rsidRPr="00184A00">
        <w:rPr>
          <w:color w:val="493E24"/>
          <w:sz w:val="28"/>
          <w:szCs w:val="28"/>
        </w:rPr>
        <w:t xml:space="preserve"> родился в 1931 году 15 апреля в деревне </w:t>
      </w:r>
      <w:proofErr w:type="spellStart"/>
      <w:r w:rsidRPr="00184A00">
        <w:rPr>
          <w:color w:val="493E24"/>
          <w:sz w:val="28"/>
          <w:szCs w:val="28"/>
        </w:rPr>
        <w:t>Малтабар</w:t>
      </w:r>
      <w:proofErr w:type="spellEnd"/>
      <w:r w:rsidRPr="00184A00">
        <w:rPr>
          <w:color w:val="493E24"/>
          <w:sz w:val="28"/>
          <w:szCs w:val="28"/>
        </w:rPr>
        <w:t xml:space="preserve"> </w:t>
      </w:r>
      <w:proofErr w:type="spellStart"/>
      <w:r w:rsidRPr="00184A00">
        <w:rPr>
          <w:color w:val="493E24"/>
          <w:sz w:val="28"/>
          <w:szCs w:val="28"/>
        </w:rPr>
        <w:t>Мензелинского</w:t>
      </w:r>
      <w:proofErr w:type="spellEnd"/>
      <w:r w:rsidRPr="00184A00">
        <w:rPr>
          <w:color w:val="493E24"/>
          <w:sz w:val="28"/>
          <w:szCs w:val="28"/>
        </w:rPr>
        <w:t xml:space="preserve"> (</w:t>
      </w:r>
      <w:proofErr w:type="spellStart"/>
      <w:r w:rsidRPr="00184A00">
        <w:rPr>
          <w:color w:val="493E24"/>
          <w:sz w:val="28"/>
          <w:szCs w:val="28"/>
        </w:rPr>
        <w:t>Тукаевского</w:t>
      </w:r>
      <w:proofErr w:type="spellEnd"/>
      <w:r w:rsidRPr="00184A00">
        <w:rPr>
          <w:color w:val="493E24"/>
          <w:sz w:val="28"/>
          <w:szCs w:val="28"/>
        </w:rPr>
        <w:t xml:space="preserve">) района. С детства он работал в колхозе. Ему было 10 лет, когда началась Великая Отечественная война. В первый же год войны героически погиб его отец, мать осталась одна с четырьмя детьми на руках. Вот в таких труднейших условиях рос поэт. В школе он учился очень хорошо. Он закончил экстерном </w:t>
      </w:r>
      <w:proofErr w:type="spellStart"/>
      <w:r w:rsidRPr="00184A00">
        <w:rPr>
          <w:color w:val="493E24"/>
          <w:sz w:val="28"/>
          <w:szCs w:val="28"/>
        </w:rPr>
        <w:t>Мензелинское</w:t>
      </w:r>
      <w:proofErr w:type="spellEnd"/>
      <w:r w:rsidRPr="00184A00">
        <w:rPr>
          <w:color w:val="493E24"/>
          <w:sz w:val="28"/>
          <w:szCs w:val="28"/>
        </w:rPr>
        <w:t xml:space="preserve"> педагогическое училище, работал учителем.</w:t>
      </w: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62E2C" w:rsidP="00D7636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-190.1pt;margin-top:-.4pt;width:418.85pt;height:19.6pt;z-index:251680768" fillcolor="black [3213]">
            <v:shadow color="#868686"/>
            <v:textpath style="font-family:&quot;Times New Roman&quot;;font-size:18pt;font-style:italic;v-text-kern:t" trim="t" fitpath="t" string="Рис.1 Фото Рашита Гарая&#10;Литературно-краеведческий музей им Р.Гарая МБОУ &quot;СОШ №6&quot; НМР РТ "/>
          </v:shape>
        </w:pict>
      </w:r>
    </w:p>
    <w:p w:rsidR="00D76366" w:rsidRPr="00184A00" w:rsidRDefault="00D76366" w:rsidP="00D76366">
      <w:pPr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</w:pPr>
      <w:r w:rsidRPr="00184A00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lastRenderedPageBreak/>
        <w:t xml:space="preserve">С ранних лет в нем проявилась любовь к поэзии. По словам его учителя </w:t>
      </w:r>
      <w:proofErr w:type="spellStart"/>
      <w:r w:rsidRPr="00184A00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Галимзяна</w:t>
      </w:r>
      <w:proofErr w:type="spellEnd"/>
      <w:r w:rsidRPr="00184A00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Валиева, известно, что стихи </w:t>
      </w:r>
      <w:proofErr w:type="spellStart"/>
      <w:r w:rsidRPr="00184A00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Рашита</w:t>
      </w:r>
      <w:proofErr w:type="spellEnd"/>
      <w:r w:rsidRPr="00184A00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</w:t>
      </w:r>
      <w:proofErr w:type="spellStart"/>
      <w:r w:rsidRPr="00184A00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>Гарая</w:t>
      </w:r>
      <w:proofErr w:type="spellEnd"/>
      <w:r w:rsidRPr="00184A00">
        <w:rPr>
          <w:rFonts w:ascii="Times New Roman" w:hAnsi="Times New Roman" w:cs="Times New Roman"/>
          <w:color w:val="493E24"/>
          <w:sz w:val="28"/>
          <w:szCs w:val="28"/>
          <w:shd w:val="clear" w:color="auto" w:fill="FFFFFF"/>
        </w:rPr>
        <w:t xml:space="preserve"> печатались на страницах районной газеты.</w:t>
      </w: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  <w:r w:rsidRPr="00184A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1019991</wp:posOffset>
            </wp:positionH>
            <wp:positionV relativeFrom="paragraph">
              <wp:posOffset>-3538</wp:posOffset>
            </wp:positionV>
            <wp:extent cx="3565979" cy="3192608"/>
            <wp:effectExtent l="19050" t="0" r="0" b="0"/>
            <wp:wrapNone/>
            <wp:docPr id="2" name="Рисунок 1" descr="10972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7289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7162" cy="31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D76366" w:rsidP="00D76366">
      <w:pPr>
        <w:tabs>
          <w:tab w:val="left" w:pos="868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D76366" w:rsidRPr="00184A00" w:rsidRDefault="00573BEF" w:rsidP="00D76366">
      <w:pPr>
        <w:tabs>
          <w:tab w:val="left" w:pos="868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122555</wp:posOffset>
            </wp:positionV>
            <wp:extent cx="2524125" cy="3095625"/>
            <wp:effectExtent l="19050" t="0" r="9525" b="0"/>
            <wp:wrapSquare wrapText="bothSides"/>
            <wp:docPr id="3" name="Рисунок 2" descr="2502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02845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6366" w:rsidRPr="00573BEF" w:rsidRDefault="00D76366" w:rsidP="00D76366">
      <w:pPr>
        <w:tabs>
          <w:tab w:val="left" w:pos="8686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3BEF">
        <w:rPr>
          <w:rFonts w:ascii="Times New Roman" w:hAnsi="Times New Roman" w:cs="Times New Roman"/>
          <w:sz w:val="27"/>
          <w:szCs w:val="27"/>
          <w:shd w:val="clear" w:color="auto" w:fill="FFFFFF"/>
        </w:rPr>
        <w:t>В годы службы в армии издается первый сборник стихов "</w:t>
      </w:r>
      <w:proofErr w:type="spellStart"/>
      <w:r w:rsidRPr="00573BEF">
        <w:rPr>
          <w:rFonts w:ascii="Times New Roman" w:hAnsi="Times New Roman" w:cs="Times New Roman"/>
          <w:sz w:val="27"/>
          <w:szCs w:val="27"/>
          <w:shd w:val="clear" w:color="auto" w:fill="FFFFFF"/>
        </w:rPr>
        <w:t>Беренче</w:t>
      </w:r>
      <w:proofErr w:type="spellEnd"/>
      <w:r w:rsidRPr="00573BE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Pr="00573BEF">
        <w:rPr>
          <w:rFonts w:ascii="Times New Roman" w:hAnsi="Times New Roman" w:cs="Times New Roman"/>
          <w:sz w:val="27"/>
          <w:szCs w:val="27"/>
          <w:shd w:val="clear" w:color="auto" w:fill="FFFFFF"/>
        </w:rPr>
        <w:t>хислэр</w:t>
      </w:r>
      <w:proofErr w:type="spellEnd"/>
      <w:r w:rsidRPr="00573BE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" </w:t>
      </w:r>
      <w:proofErr w:type="gramStart"/>
      <w:r w:rsidRPr="00573BE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( </w:t>
      </w:r>
      <w:proofErr w:type="gramEnd"/>
      <w:r w:rsidRPr="00573BEF">
        <w:rPr>
          <w:rFonts w:ascii="Times New Roman" w:hAnsi="Times New Roman" w:cs="Times New Roman"/>
          <w:sz w:val="27"/>
          <w:szCs w:val="27"/>
          <w:shd w:val="clear" w:color="auto" w:fill="FFFFFF"/>
        </w:rPr>
        <w:t>"Первые чувства").</w:t>
      </w:r>
    </w:p>
    <w:p w:rsidR="00573BEF" w:rsidRPr="00573BEF" w:rsidRDefault="00573BEF" w:rsidP="00573BEF">
      <w:pPr>
        <w:ind w:firstLine="0"/>
        <w:rPr>
          <w:rFonts w:ascii="Times New Roman" w:hAnsi="Times New Roman" w:cs="Times New Roman"/>
          <w:sz w:val="27"/>
          <w:szCs w:val="27"/>
        </w:rPr>
      </w:pPr>
    </w:p>
    <w:p w:rsidR="00D76366" w:rsidRPr="00573BEF" w:rsidRDefault="00D76366" w:rsidP="00573BEF">
      <w:pPr>
        <w:ind w:firstLine="0"/>
        <w:rPr>
          <w:rFonts w:ascii="Times New Roman" w:hAnsi="Times New Roman" w:cs="Times New Roman"/>
          <w:sz w:val="27"/>
          <w:szCs w:val="27"/>
        </w:rPr>
      </w:pPr>
      <w:r w:rsidRPr="00573BEF">
        <w:rPr>
          <w:rFonts w:ascii="Times New Roman" w:hAnsi="Times New Roman" w:cs="Times New Roman"/>
          <w:sz w:val="27"/>
          <w:szCs w:val="27"/>
        </w:rPr>
        <w:t xml:space="preserve">После военной службы он вернулся в город Казань и начал свою творческую деятельность в газете "Татарстан </w:t>
      </w:r>
      <w:proofErr w:type="spellStart"/>
      <w:r w:rsidRPr="00573BEF">
        <w:rPr>
          <w:rFonts w:ascii="Times New Roman" w:hAnsi="Times New Roman" w:cs="Times New Roman"/>
          <w:sz w:val="27"/>
          <w:szCs w:val="27"/>
        </w:rPr>
        <w:t>яшьлэре</w:t>
      </w:r>
      <w:proofErr w:type="spellEnd"/>
      <w:r w:rsidRPr="00573BEF">
        <w:rPr>
          <w:rFonts w:ascii="Times New Roman" w:hAnsi="Times New Roman" w:cs="Times New Roman"/>
          <w:sz w:val="27"/>
          <w:szCs w:val="27"/>
        </w:rPr>
        <w:t>".</w:t>
      </w:r>
    </w:p>
    <w:p w:rsidR="00D76366" w:rsidRPr="00573BEF" w:rsidRDefault="00D76366" w:rsidP="005E201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73BEF">
        <w:rPr>
          <w:sz w:val="27"/>
          <w:szCs w:val="27"/>
        </w:rPr>
        <w:t>В 1954 году Союзом писателей ТАССР был направлен на учебу в Московский Литературный институт имени А. М. Горького.</w:t>
      </w:r>
    </w:p>
    <w:p w:rsidR="00D76366" w:rsidRPr="00573BEF" w:rsidRDefault="00D76366" w:rsidP="005E201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73BEF">
        <w:rPr>
          <w:sz w:val="27"/>
          <w:szCs w:val="27"/>
        </w:rPr>
        <w:t xml:space="preserve">В 1959 году </w:t>
      </w:r>
      <w:proofErr w:type="spellStart"/>
      <w:r w:rsidRPr="00573BEF">
        <w:rPr>
          <w:sz w:val="27"/>
          <w:szCs w:val="27"/>
        </w:rPr>
        <w:t>Рашит</w:t>
      </w:r>
      <w:proofErr w:type="spellEnd"/>
      <w:r w:rsidRPr="00573BEF">
        <w:rPr>
          <w:sz w:val="27"/>
          <w:szCs w:val="27"/>
        </w:rPr>
        <w:t xml:space="preserve"> </w:t>
      </w:r>
      <w:proofErr w:type="spellStart"/>
      <w:r w:rsidRPr="00573BEF">
        <w:rPr>
          <w:sz w:val="27"/>
          <w:szCs w:val="27"/>
        </w:rPr>
        <w:t>Гарай</w:t>
      </w:r>
      <w:proofErr w:type="spellEnd"/>
      <w:r w:rsidRPr="00573BEF">
        <w:rPr>
          <w:sz w:val="27"/>
          <w:szCs w:val="27"/>
        </w:rPr>
        <w:t xml:space="preserve"> был назначен </w:t>
      </w:r>
      <w:proofErr w:type="gramStart"/>
      <w:r w:rsidRPr="00573BEF">
        <w:rPr>
          <w:sz w:val="27"/>
          <w:szCs w:val="27"/>
        </w:rPr>
        <w:t>заведующим отдела</w:t>
      </w:r>
      <w:proofErr w:type="gramEnd"/>
      <w:r w:rsidRPr="00573BEF">
        <w:rPr>
          <w:sz w:val="27"/>
          <w:szCs w:val="27"/>
        </w:rPr>
        <w:t xml:space="preserve"> поэзии журнала "Совет </w:t>
      </w:r>
      <w:proofErr w:type="spellStart"/>
      <w:r w:rsidRPr="00573BEF">
        <w:rPr>
          <w:sz w:val="27"/>
          <w:szCs w:val="27"/>
        </w:rPr>
        <w:t>эдэбияты</w:t>
      </w:r>
      <w:proofErr w:type="spellEnd"/>
      <w:r w:rsidRPr="00573BEF">
        <w:rPr>
          <w:sz w:val="27"/>
          <w:szCs w:val="27"/>
        </w:rPr>
        <w:t xml:space="preserve">" ("Казан </w:t>
      </w:r>
      <w:proofErr w:type="spellStart"/>
      <w:r w:rsidRPr="00573BEF">
        <w:rPr>
          <w:sz w:val="27"/>
          <w:szCs w:val="27"/>
        </w:rPr>
        <w:t>утлары</w:t>
      </w:r>
      <w:proofErr w:type="spellEnd"/>
      <w:r w:rsidRPr="00573BEF">
        <w:rPr>
          <w:sz w:val="27"/>
          <w:szCs w:val="27"/>
        </w:rPr>
        <w:t>"). </w:t>
      </w:r>
    </w:p>
    <w:p w:rsidR="00D76366" w:rsidRDefault="00D62E2C" w:rsidP="00573BE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shape id="_x0000_s1028" type="#_x0000_t136" style="position:absolute;left:0;text-align:left;margin-left:-192pt;margin-top:22.9pt;width:171.75pt;height:19.6pt;z-index:251681792" fillcolor="black [3213]">
            <v:shadow color="#868686"/>
            <v:textpath style="font-family:&quot;Times New Roman&quot;;font-size:18pt;font-style:italic;v-text-kern:t" trim="t" fitpath="t" string="Рис.2 Первый сборник стихов  &#10;Р.Гарая &quot;Первые чувства&quot; &#10;"/>
          </v:shape>
        </w:pict>
      </w:r>
      <w:r w:rsidR="00D76366" w:rsidRPr="00573BEF">
        <w:rPr>
          <w:sz w:val="27"/>
          <w:szCs w:val="27"/>
        </w:rPr>
        <w:t xml:space="preserve">В 1960 году </w:t>
      </w:r>
      <w:proofErr w:type="spellStart"/>
      <w:r w:rsidR="00D76366" w:rsidRPr="00573BEF">
        <w:rPr>
          <w:sz w:val="27"/>
          <w:szCs w:val="27"/>
        </w:rPr>
        <w:t>Рашит</w:t>
      </w:r>
      <w:proofErr w:type="spellEnd"/>
      <w:r w:rsidR="00D76366" w:rsidRPr="00573BEF">
        <w:rPr>
          <w:sz w:val="27"/>
          <w:szCs w:val="27"/>
        </w:rPr>
        <w:t xml:space="preserve"> </w:t>
      </w:r>
      <w:proofErr w:type="spellStart"/>
      <w:r w:rsidR="00D76366" w:rsidRPr="00573BEF">
        <w:rPr>
          <w:sz w:val="27"/>
          <w:szCs w:val="27"/>
        </w:rPr>
        <w:t>Гарай</w:t>
      </w:r>
      <w:proofErr w:type="spellEnd"/>
      <w:r w:rsidR="00D76366" w:rsidRPr="00573BEF">
        <w:rPr>
          <w:sz w:val="27"/>
          <w:szCs w:val="27"/>
        </w:rPr>
        <w:t xml:space="preserve"> был принят в Союз писателей СССР.</w:t>
      </w:r>
    </w:p>
    <w:p w:rsidR="00573BEF" w:rsidRPr="00573BEF" w:rsidRDefault="00573BEF" w:rsidP="00573BE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D76366" w:rsidRDefault="00D76366" w:rsidP="005E201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73BEF">
        <w:rPr>
          <w:sz w:val="27"/>
          <w:szCs w:val="27"/>
        </w:rPr>
        <w:t xml:space="preserve">В 1993 году поэт вместе со своей семьей переезжает в Нижнекамск. </w:t>
      </w:r>
      <w:proofErr w:type="spellStart"/>
      <w:r w:rsidRPr="00573BEF">
        <w:rPr>
          <w:sz w:val="27"/>
          <w:szCs w:val="27"/>
        </w:rPr>
        <w:t>Рашит</w:t>
      </w:r>
      <w:proofErr w:type="spellEnd"/>
      <w:r w:rsidRPr="00573BEF">
        <w:rPr>
          <w:sz w:val="27"/>
          <w:szCs w:val="27"/>
        </w:rPr>
        <w:t xml:space="preserve"> </w:t>
      </w:r>
      <w:proofErr w:type="spellStart"/>
      <w:r w:rsidRPr="00573BEF">
        <w:rPr>
          <w:sz w:val="27"/>
          <w:szCs w:val="27"/>
        </w:rPr>
        <w:t>Гарай</w:t>
      </w:r>
      <w:proofErr w:type="spellEnd"/>
      <w:r w:rsidRPr="00573BEF">
        <w:rPr>
          <w:sz w:val="27"/>
          <w:szCs w:val="27"/>
        </w:rPr>
        <w:t xml:space="preserve"> продолжал свою деятельность литературном </w:t>
      </w:r>
      <w:proofErr w:type="gramStart"/>
      <w:r w:rsidRPr="00573BEF">
        <w:rPr>
          <w:sz w:val="27"/>
          <w:szCs w:val="27"/>
        </w:rPr>
        <w:t>объединении</w:t>
      </w:r>
      <w:proofErr w:type="gramEnd"/>
      <w:r w:rsidRPr="00573BEF">
        <w:rPr>
          <w:sz w:val="27"/>
          <w:szCs w:val="27"/>
        </w:rPr>
        <w:t xml:space="preserve"> "Кама </w:t>
      </w:r>
      <w:proofErr w:type="spellStart"/>
      <w:r w:rsidRPr="00573BEF">
        <w:rPr>
          <w:sz w:val="27"/>
          <w:szCs w:val="27"/>
        </w:rPr>
        <w:t>таннары</w:t>
      </w:r>
      <w:proofErr w:type="spellEnd"/>
      <w:r w:rsidRPr="00573BEF">
        <w:rPr>
          <w:sz w:val="27"/>
          <w:szCs w:val="27"/>
        </w:rPr>
        <w:t>" ("Камские зори"). Он был наставником многих молодых поэтов.</w:t>
      </w:r>
    </w:p>
    <w:p w:rsidR="00573BEF" w:rsidRPr="00573BEF" w:rsidRDefault="00573BEF" w:rsidP="00573BEF">
      <w:pPr>
        <w:rPr>
          <w:rFonts w:ascii="Times New Roman" w:hAnsi="Times New Roman" w:cs="Times New Roman"/>
          <w:sz w:val="27"/>
          <w:szCs w:val="27"/>
        </w:rPr>
      </w:pPr>
      <w:r w:rsidRPr="00573BEF">
        <w:rPr>
          <w:rStyle w:val="mw-headline"/>
          <w:rFonts w:ascii="Times New Roman" w:hAnsi="Times New Roman" w:cs="Times New Roman"/>
          <w:bCs/>
          <w:sz w:val="27"/>
          <w:szCs w:val="27"/>
        </w:rPr>
        <w:t xml:space="preserve">Творчество </w:t>
      </w:r>
      <w:proofErr w:type="spellStart"/>
      <w:r w:rsidRPr="00573BEF">
        <w:rPr>
          <w:rStyle w:val="mw-headline"/>
          <w:rFonts w:ascii="Times New Roman" w:hAnsi="Times New Roman" w:cs="Times New Roman"/>
          <w:bCs/>
          <w:sz w:val="27"/>
          <w:szCs w:val="27"/>
        </w:rPr>
        <w:t>Рашита</w:t>
      </w:r>
      <w:proofErr w:type="spellEnd"/>
      <w:r w:rsidRPr="00573BEF">
        <w:rPr>
          <w:rStyle w:val="mw-headline"/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573BEF">
        <w:rPr>
          <w:rStyle w:val="mw-headline"/>
          <w:rFonts w:ascii="Times New Roman" w:hAnsi="Times New Roman" w:cs="Times New Roman"/>
          <w:bCs/>
          <w:sz w:val="27"/>
          <w:szCs w:val="27"/>
        </w:rPr>
        <w:t>Гарая</w:t>
      </w:r>
      <w:proofErr w:type="spellEnd"/>
      <w:r w:rsidRPr="00573BEF">
        <w:rPr>
          <w:rStyle w:val="mw-headline"/>
          <w:rFonts w:ascii="Times New Roman" w:hAnsi="Times New Roman" w:cs="Times New Roman"/>
          <w:bCs/>
          <w:sz w:val="27"/>
          <w:szCs w:val="27"/>
        </w:rPr>
        <w:t>:</w:t>
      </w:r>
      <w:r w:rsidRPr="00573BEF">
        <w:rPr>
          <w:rStyle w:val="mw-headline"/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573BEF">
        <w:rPr>
          <w:rFonts w:ascii="Times New Roman" w:hAnsi="Times New Roman" w:cs="Times New Roman"/>
          <w:sz w:val="27"/>
          <w:szCs w:val="27"/>
        </w:rPr>
        <w:t>стихи о деревне, татарских национальных традициях, радости труда и общения с природой:</w:t>
      </w:r>
    </w:p>
    <w:p w:rsidR="00573BEF" w:rsidRPr="00573BEF" w:rsidRDefault="00573BEF" w:rsidP="00573BEF">
      <w:pPr>
        <w:rPr>
          <w:rFonts w:ascii="Times New Roman" w:hAnsi="Times New Roman" w:cs="Times New Roman"/>
          <w:sz w:val="27"/>
          <w:szCs w:val="27"/>
        </w:rPr>
      </w:pPr>
      <w:r w:rsidRPr="00573BEF">
        <w:rPr>
          <w:rFonts w:ascii="Times New Roman" w:hAnsi="Times New Roman" w:cs="Times New Roman"/>
          <w:sz w:val="27"/>
          <w:szCs w:val="27"/>
        </w:rPr>
        <w:t>сборники: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573BEF">
        <w:rPr>
          <w:rFonts w:ascii="Times New Roman" w:hAnsi="Times New Roman" w:cs="Times New Roman"/>
          <w:color w:val="000000"/>
          <w:sz w:val="27"/>
          <w:szCs w:val="27"/>
        </w:rPr>
        <w:t>«БЕРЕНЧЕ ХИСЛӘ</w:t>
      </w:r>
      <w:proofErr w:type="gramStart"/>
      <w:r w:rsidRPr="00573BEF">
        <w:rPr>
          <w:rFonts w:ascii="Times New Roman" w:hAnsi="Times New Roman" w:cs="Times New Roman"/>
          <w:color w:val="000000"/>
          <w:sz w:val="27"/>
          <w:szCs w:val="27"/>
        </w:rPr>
        <w:t>Р</w:t>
      </w:r>
      <w:proofErr w:type="gramEnd"/>
      <w:r w:rsidRPr="00573BEF">
        <w:rPr>
          <w:rFonts w:ascii="Times New Roman" w:hAnsi="Times New Roman" w:cs="Times New Roman"/>
          <w:color w:val="000000"/>
          <w:sz w:val="27"/>
          <w:szCs w:val="27"/>
        </w:rPr>
        <w:t xml:space="preserve"> (Первые чувства)» (1952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), </w:t>
      </w:r>
      <w:r w:rsidRPr="00573BEF">
        <w:rPr>
          <w:rFonts w:ascii="Times New Roman" w:hAnsi="Times New Roman" w:cs="Times New Roman"/>
          <w:color w:val="000000"/>
          <w:sz w:val="27"/>
          <w:szCs w:val="27"/>
        </w:rPr>
        <w:t>«ТӨНГЕ УЧАКЛАР (Ночные костры)» (1968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), </w:t>
      </w:r>
      <w:r w:rsidRPr="00573BEF">
        <w:rPr>
          <w:rFonts w:ascii="Times New Roman" w:hAnsi="Times New Roman" w:cs="Times New Roman"/>
          <w:color w:val="000000"/>
          <w:sz w:val="27"/>
          <w:szCs w:val="27"/>
        </w:rPr>
        <w:t>«СИНДӘ КАЛАМ (Останусь у тебя)» (1981)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Pr="00573BEF">
        <w:rPr>
          <w:rFonts w:ascii="Times New Roman" w:hAnsi="Times New Roman" w:cs="Times New Roman"/>
          <w:color w:val="000000"/>
          <w:sz w:val="27"/>
          <w:szCs w:val="27"/>
        </w:rPr>
        <w:t>«ТУРГАЙЛЫ ТУГАЙЛАРЫМ (Жаворонки поют)» (1991)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573BEF" w:rsidRPr="00573BEF" w:rsidRDefault="00573BEF" w:rsidP="005E2019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851A48" w:rsidRDefault="00D76366" w:rsidP="00851A48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73BEF">
        <w:rPr>
          <w:sz w:val="27"/>
          <w:szCs w:val="27"/>
        </w:rPr>
        <w:t>В 1999 году (в возрасте 68 лет) после тяжелой болезни поэт уходит из жизни</w:t>
      </w:r>
    </w:p>
    <w:p w:rsidR="00851A48" w:rsidRDefault="00851A48" w:rsidP="00851A48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76366" w:rsidRPr="00851A48" w:rsidRDefault="00D76366" w:rsidP="00851A48">
      <w:pPr>
        <w:pStyle w:val="a3"/>
        <w:spacing w:before="0" w:beforeAutospacing="0" w:after="0" w:afterAutospacing="0"/>
        <w:ind w:firstLine="709"/>
        <w:jc w:val="center"/>
        <w:rPr>
          <w:sz w:val="27"/>
          <w:szCs w:val="27"/>
        </w:rPr>
      </w:pPr>
      <w:r>
        <w:rPr>
          <w:rStyle w:val="a4"/>
          <w:rFonts w:ascii="Monotype Corsiva" w:hAnsi="Monotype Corsiva" w:cs="Tahoma"/>
          <w:color w:val="FF0000"/>
          <w:sz w:val="48"/>
          <w:szCs w:val="48"/>
        </w:rPr>
        <w:lastRenderedPageBreak/>
        <w:t>Краеведческая работа</w:t>
      </w:r>
    </w:p>
    <w:p w:rsidR="00D76366" w:rsidRDefault="00D76366" w:rsidP="00851A48">
      <w:pPr>
        <w:pStyle w:val="a3"/>
        <w:ind w:firstLine="709"/>
        <w:rPr>
          <w:color w:val="493E24"/>
          <w:sz w:val="28"/>
          <w:szCs w:val="28"/>
        </w:rPr>
      </w:pPr>
      <w:r>
        <w:rPr>
          <w:color w:val="493E24"/>
          <w:sz w:val="28"/>
          <w:szCs w:val="28"/>
        </w:rPr>
        <w:t>В музее МБОУ «СОШ №6»НМР РТ  ведется огромная краеведческая работа, представлены экспозиции, посвященные культуре, быту  и искусству татарского народа.</w:t>
      </w:r>
    </w:p>
    <w:p w:rsidR="00851A48" w:rsidRDefault="00851A48" w:rsidP="00851A48">
      <w:pPr>
        <w:pStyle w:val="a3"/>
        <w:ind w:firstLine="709"/>
        <w:rPr>
          <w:color w:val="493E24"/>
          <w:sz w:val="28"/>
          <w:szCs w:val="28"/>
        </w:rPr>
      </w:pPr>
      <w:r>
        <w:rPr>
          <w:noProof/>
          <w:color w:val="493E24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62865</wp:posOffset>
            </wp:positionV>
            <wp:extent cx="5534025" cy="4143375"/>
            <wp:effectExtent l="19050" t="0" r="9525" b="0"/>
            <wp:wrapNone/>
            <wp:docPr id="4" name="Рисунок 1" descr="C:\Users\Ирина\Desktop\Музей\Музей школы\IMG_0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узей\Музей школы\IMG_07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A48" w:rsidRDefault="00851A48" w:rsidP="00851A48">
      <w:pPr>
        <w:pStyle w:val="a3"/>
        <w:ind w:firstLine="709"/>
        <w:rPr>
          <w:rFonts w:ascii="Tahoma" w:hAnsi="Tahoma" w:cs="Tahoma"/>
          <w:color w:val="493E24"/>
          <w:sz w:val="30"/>
          <w:szCs w:val="30"/>
        </w:rPr>
      </w:pPr>
    </w:p>
    <w:p w:rsidR="00D76366" w:rsidRPr="00184A00" w:rsidRDefault="00D76366" w:rsidP="00D76366">
      <w:pPr>
        <w:tabs>
          <w:tab w:val="left" w:pos="7634"/>
        </w:tabs>
        <w:rPr>
          <w:rFonts w:ascii="Times New Roman" w:hAnsi="Times New Roman" w:cs="Times New Roman"/>
          <w:sz w:val="28"/>
          <w:szCs w:val="28"/>
        </w:rPr>
      </w:pPr>
    </w:p>
    <w:p w:rsidR="00D76366" w:rsidRPr="003506D7" w:rsidRDefault="00D76366" w:rsidP="00D76366">
      <w:pPr>
        <w:spacing w:before="100" w:beforeAutospacing="1" w:after="100" w:afterAutospacing="1"/>
        <w:ind w:firstLine="0"/>
        <w:jc w:val="left"/>
        <w:rPr>
          <w:rFonts w:ascii="Tahoma" w:eastAsia="Times New Roman" w:hAnsi="Tahoma" w:cs="Tahoma"/>
          <w:color w:val="493E24"/>
          <w:sz w:val="20"/>
          <w:szCs w:val="20"/>
          <w:lang w:eastAsia="ru-RU"/>
        </w:rPr>
      </w:pPr>
    </w:p>
    <w:p w:rsidR="00790908" w:rsidRDefault="00790908" w:rsidP="00D763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790908" w:rsidP="00790908">
      <w:pPr>
        <w:rPr>
          <w:rFonts w:ascii="Times New Roman" w:hAnsi="Times New Roman" w:cs="Times New Roman"/>
          <w:sz w:val="28"/>
          <w:szCs w:val="28"/>
        </w:rPr>
      </w:pPr>
    </w:p>
    <w:p w:rsidR="00790908" w:rsidRPr="00790908" w:rsidRDefault="00D62E2C" w:rsidP="00790908">
      <w:pPr>
        <w:rPr>
          <w:rFonts w:ascii="Times New Roman" w:hAnsi="Times New Roman" w:cs="Times New Roman"/>
          <w:sz w:val="28"/>
          <w:szCs w:val="28"/>
        </w:rPr>
      </w:pPr>
      <w:r w:rsidRPr="00D62E2C">
        <w:rPr>
          <w:noProof/>
        </w:rPr>
        <w:pict>
          <v:shape id="_x0000_s1026" type="#_x0000_t136" style="position:absolute;left:0;text-align:left;margin-left:31.5pt;margin-top:7.45pt;width:418.85pt;height:19.6pt;z-index:251679744" fillcolor="black [3213]">
            <v:shadow color="#868686"/>
            <v:textpath style="font-family:&quot;Times New Roman&quot;;font-size:18pt;font-style:italic;v-text-kern:t" trim="t" fitpath="t" string="Рис.3 Уголок татарской избы. &#10;Литературно-краеведческий музей им Р.Гарая МБОУ &quot;СОШ №6&quot; НМР РТ "/>
          </v:shape>
        </w:pict>
      </w:r>
    </w:p>
    <w:p w:rsidR="00E13BFF" w:rsidRDefault="00E13BFF" w:rsidP="005E2019">
      <w:pPr>
        <w:rPr>
          <w:rFonts w:ascii="Times New Roman" w:hAnsi="Times New Roman" w:cs="Times New Roman"/>
          <w:sz w:val="28"/>
          <w:szCs w:val="28"/>
        </w:rPr>
      </w:pPr>
    </w:p>
    <w:p w:rsidR="00851A48" w:rsidRDefault="00851A48" w:rsidP="005E2019">
      <w:pPr>
        <w:rPr>
          <w:rFonts w:ascii="Times New Roman" w:hAnsi="Times New Roman" w:cs="Times New Roman"/>
          <w:sz w:val="28"/>
          <w:szCs w:val="28"/>
        </w:rPr>
      </w:pPr>
    </w:p>
    <w:p w:rsidR="00790080" w:rsidRDefault="00790908" w:rsidP="00790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Собранны экспонаты</w:t>
      </w:r>
      <w:r w:rsidR="00790080">
        <w:rPr>
          <w:rFonts w:ascii="Times New Roman" w:hAnsi="Times New Roman" w:cs="Times New Roman"/>
          <w:sz w:val="28"/>
          <w:szCs w:val="28"/>
        </w:rPr>
        <w:t xml:space="preserve">, представляющие быт татарского народа конца </w:t>
      </w:r>
      <w:r w:rsidR="0079008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790080" w:rsidRPr="00790080">
        <w:rPr>
          <w:rFonts w:ascii="Times New Roman" w:hAnsi="Times New Roman" w:cs="Times New Roman"/>
          <w:sz w:val="28"/>
          <w:szCs w:val="28"/>
        </w:rPr>
        <w:t xml:space="preserve"> </w:t>
      </w:r>
      <w:r w:rsidR="00790080">
        <w:rPr>
          <w:rFonts w:ascii="Times New Roman" w:hAnsi="Times New Roman" w:cs="Times New Roman"/>
          <w:sz w:val="28"/>
          <w:szCs w:val="28"/>
        </w:rPr>
        <w:t>–</w:t>
      </w:r>
      <w:r w:rsidR="00790080" w:rsidRPr="00790080">
        <w:rPr>
          <w:rFonts w:ascii="Times New Roman" w:hAnsi="Times New Roman" w:cs="Times New Roman"/>
          <w:sz w:val="28"/>
          <w:szCs w:val="28"/>
        </w:rPr>
        <w:t xml:space="preserve"> </w:t>
      </w:r>
      <w:r w:rsidR="00790080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79008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90080">
        <w:rPr>
          <w:rFonts w:ascii="Times New Roman" w:hAnsi="Times New Roman" w:cs="Times New Roman"/>
          <w:sz w:val="28"/>
          <w:szCs w:val="28"/>
        </w:rPr>
        <w:t xml:space="preserve"> веков</w:t>
      </w:r>
    </w:p>
    <w:p w:rsidR="00790080" w:rsidRPr="00790080" w:rsidRDefault="005E2019" w:rsidP="007900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207645</wp:posOffset>
            </wp:positionV>
            <wp:extent cx="3025775" cy="2266950"/>
            <wp:effectExtent l="19050" t="0" r="3175" b="0"/>
            <wp:wrapNone/>
            <wp:docPr id="14" name="Рисунок 12" descr="IMG_0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207645</wp:posOffset>
            </wp:positionV>
            <wp:extent cx="1695450" cy="2266950"/>
            <wp:effectExtent l="19050" t="0" r="0" b="0"/>
            <wp:wrapNone/>
            <wp:docPr id="15" name="Рисунок 12" descr="IMG_0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080" w:rsidRPr="00790080" w:rsidRDefault="00790080" w:rsidP="00790080">
      <w:pPr>
        <w:rPr>
          <w:rFonts w:ascii="Times New Roman" w:hAnsi="Times New Roman" w:cs="Times New Roman"/>
          <w:sz w:val="28"/>
          <w:szCs w:val="28"/>
        </w:rPr>
      </w:pPr>
    </w:p>
    <w:p w:rsidR="00790080" w:rsidRPr="00790080" w:rsidRDefault="00790080" w:rsidP="00790080">
      <w:pPr>
        <w:rPr>
          <w:rFonts w:ascii="Times New Roman" w:hAnsi="Times New Roman" w:cs="Times New Roman"/>
          <w:sz w:val="28"/>
          <w:szCs w:val="28"/>
        </w:rPr>
      </w:pPr>
    </w:p>
    <w:p w:rsidR="00790080" w:rsidRPr="00790080" w:rsidRDefault="00790080" w:rsidP="00790080">
      <w:pPr>
        <w:rPr>
          <w:rFonts w:ascii="Times New Roman" w:hAnsi="Times New Roman" w:cs="Times New Roman"/>
          <w:sz w:val="28"/>
          <w:szCs w:val="28"/>
        </w:rPr>
      </w:pPr>
    </w:p>
    <w:p w:rsidR="00790080" w:rsidRPr="00790080" w:rsidRDefault="00790080" w:rsidP="00790080">
      <w:pPr>
        <w:rPr>
          <w:rFonts w:ascii="Times New Roman" w:hAnsi="Times New Roman" w:cs="Times New Roman"/>
          <w:sz w:val="28"/>
          <w:szCs w:val="28"/>
        </w:rPr>
      </w:pPr>
    </w:p>
    <w:p w:rsidR="00790080" w:rsidRPr="00790080" w:rsidRDefault="00790080" w:rsidP="00790080">
      <w:pPr>
        <w:rPr>
          <w:rFonts w:ascii="Times New Roman" w:hAnsi="Times New Roman" w:cs="Times New Roman"/>
          <w:sz w:val="28"/>
          <w:szCs w:val="28"/>
        </w:rPr>
      </w:pPr>
    </w:p>
    <w:p w:rsidR="00790080" w:rsidRPr="00790080" w:rsidRDefault="00790080" w:rsidP="00790080">
      <w:pPr>
        <w:rPr>
          <w:rFonts w:ascii="Times New Roman" w:hAnsi="Times New Roman" w:cs="Times New Roman"/>
          <w:sz w:val="28"/>
          <w:szCs w:val="28"/>
        </w:rPr>
      </w:pPr>
    </w:p>
    <w:p w:rsidR="00790080" w:rsidRPr="00790080" w:rsidRDefault="00790080" w:rsidP="00790080">
      <w:pPr>
        <w:rPr>
          <w:rFonts w:ascii="Times New Roman" w:hAnsi="Times New Roman" w:cs="Times New Roman"/>
          <w:sz w:val="28"/>
          <w:szCs w:val="28"/>
        </w:rPr>
      </w:pPr>
    </w:p>
    <w:p w:rsidR="00790080" w:rsidRPr="00790080" w:rsidRDefault="00790080" w:rsidP="00790080">
      <w:pPr>
        <w:rPr>
          <w:rFonts w:ascii="Times New Roman" w:hAnsi="Times New Roman" w:cs="Times New Roman"/>
          <w:sz w:val="28"/>
          <w:szCs w:val="28"/>
        </w:rPr>
      </w:pPr>
    </w:p>
    <w:p w:rsidR="00790080" w:rsidRDefault="00790080" w:rsidP="00790080">
      <w:pPr>
        <w:rPr>
          <w:rFonts w:ascii="Times New Roman" w:hAnsi="Times New Roman" w:cs="Times New Roman"/>
          <w:sz w:val="28"/>
          <w:szCs w:val="28"/>
        </w:rPr>
      </w:pPr>
    </w:p>
    <w:p w:rsidR="00851A48" w:rsidRDefault="00851A48" w:rsidP="00790080">
      <w:pPr>
        <w:rPr>
          <w:rFonts w:ascii="Times New Roman" w:hAnsi="Times New Roman" w:cs="Times New Roman"/>
          <w:sz w:val="28"/>
          <w:szCs w:val="28"/>
        </w:rPr>
      </w:pPr>
    </w:p>
    <w:p w:rsidR="00D76366" w:rsidRDefault="00D62E2C" w:rsidP="00790080">
      <w:pPr>
        <w:tabs>
          <w:tab w:val="left" w:pos="6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136" style="position:absolute;left:0;text-align:left;margin-left:67.5pt;margin-top:30.75pt;width:387.35pt;height:19.6pt;z-index:251685888" fillcolor="black [3213]">
            <v:shadow color="#868686"/>
            <v:textpath style="font-family:&quot;Times New Roman&quot;;font-size:18pt;font-style:italic;v-text-kern:t" trim="t" fitpath="t" string="Рис.4 Экспонаты быта татарской семьи, предметы одежды. &#10;Литературно-краеведческий музей им Р.Гарая МБОУ &quot;СОШ №6&quot; НМР РТ "/>
          </v:shape>
        </w:pict>
      </w:r>
      <w:r w:rsidR="00790080">
        <w:rPr>
          <w:rFonts w:ascii="Times New Roman" w:hAnsi="Times New Roman" w:cs="Times New Roman"/>
          <w:sz w:val="28"/>
          <w:szCs w:val="28"/>
        </w:rPr>
        <w:tab/>
      </w:r>
    </w:p>
    <w:p w:rsidR="003C6A92" w:rsidRPr="003C6A92" w:rsidRDefault="003C6A92" w:rsidP="003C6A92">
      <w:pPr>
        <w:spacing w:before="100" w:beforeAutospacing="1" w:after="100" w:afterAutospacing="1"/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-264160</wp:posOffset>
            </wp:positionV>
            <wp:extent cx="1990725" cy="2667000"/>
            <wp:effectExtent l="19050" t="0" r="9525" b="0"/>
            <wp:wrapSquare wrapText="bothSides"/>
            <wp:docPr id="6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6A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Технология получения топленого масла в XIX веке</w:t>
      </w:r>
    </w:p>
    <w:p w:rsidR="005E2019" w:rsidRDefault="005E2019" w:rsidP="005E2019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2313940</wp:posOffset>
            </wp:positionV>
            <wp:extent cx="2990850" cy="2238375"/>
            <wp:effectExtent l="19050" t="0" r="0" b="0"/>
            <wp:wrapSquare wrapText="bothSides"/>
            <wp:docPr id="7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2E2C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pict>
          <v:shape id="_x0000_s1030" type="#_x0000_t136" style="position:absolute;margin-left:-156.35pt;margin-top:165.7pt;width:139.85pt;height:9.85pt;z-index:251686912;mso-position-horizontal-relative:text;mso-position-vertical-relative:text" fillcolor="black [3213]">
            <v:shadow color="#868686"/>
            <v:textpath style="font-family:&quot;Times New Roman&quot;;font-size:14pt;font-style:italic;v-text-kern:t" trim="t" fitpath="t" string="Рис.5 Ручная маслобойка"/>
          </v:shape>
        </w:pict>
      </w:r>
      <w:r w:rsidR="003C6A92" w:rsidRPr="003C6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Топленое масло называлось "русским", так как ввиду малой емкости внутреннего рынка вывозилось за границу из России: в основном в Турцию, частично в европейские страны. Оно вырабатывалось в домашних условиях каждой хозяйкой. Сметана, снятая при отстое молока, сбивалась в масло способом встряхивания или в пр</w:t>
      </w:r>
      <w:r w:rsidR="00EE35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имитивных </w:t>
      </w:r>
      <w:proofErr w:type="spellStart"/>
      <w:r w:rsidR="00EE35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толкачных</w:t>
      </w:r>
      <w:proofErr w:type="spellEnd"/>
      <w:r w:rsidR="00EE35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маслобойках. </w:t>
      </w:r>
      <w:r w:rsidR="003C6A92" w:rsidRPr="003C6A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Такая маслобойка представляет собой деревянную кадку, суживающуюся кверху, в которой вверх и вниз движется толкач - палка, на конце которой насажен кружок с отверстиями.</w:t>
      </w:r>
    </w:p>
    <w:p w:rsidR="005E2019" w:rsidRPr="005E2019" w:rsidRDefault="005E2019" w:rsidP="005E2019">
      <w:pPr>
        <w:spacing w:before="100" w:beforeAutospacing="1" w:after="100" w:afterAutospacing="1"/>
        <w:ind w:firstLine="0"/>
        <w:jc w:val="left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7"/>
          <w:szCs w:val="27"/>
          <w:lang w:eastAsia="ru-RU"/>
        </w:rPr>
      </w:pPr>
    </w:p>
    <w:p w:rsidR="00EE35A7" w:rsidRPr="00EE35A7" w:rsidRDefault="00EE35A7" w:rsidP="005E2019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sz w:val="28"/>
          <w:szCs w:val="28"/>
        </w:rPr>
      </w:pPr>
      <w:r w:rsidRPr="00EE35A7">
        <w:rPr>
          <w:rStyle w:val="a4"/>
          <w:sz w:val="28"/>
          <w:szCs w:val="28"/>
        </w:rPr>
        <w:t>«Разгорелся наш утюг…»</w:t>
      </w:r>
    </w:p>
    <w:p w:rsidR="00EE35A7" w:rsidRPr="00EE35A7" w:rsidRDefault="00D62E2C" w:rsidP="00EE35A7">
      <w:pPr>
        <w:pStyle w:val="a3"/>
        <w:shd w:val="clear" w:color="auto" w:fill="FFFFFF"/>
        <w:spacing w:before="0" w:beforeAutospacing="0" w:after="0" w:afterAutospacing="0" w:line="317" w:lineRule="atLeast"/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shape id="_x0000_s1031" type="#_x0000_t136" style="position:absolute;left:0;text-align:left;margin-left:300.75pt;margin-top:149.55pt;width:139.85pt;height:9.85pt;z-index:251687936" fillcolor="black [3213]">
            <v:shadow color="#868686"/>
            <v:textpath style="font-family:&quot;Times New Roman&quot;;font-size:14pt;font-style:italic;v-text-kern:t" trim="t" fitpath="t" string="Рис.6 Угольный утюг"/>
          </v:shape>
        </w:pict>
      </w:r>
      <w:r w:rsidR="00EE35A7" w:rsidRPr="00EE35A7">
        <w:rPr>
          <w:sz w:val="27"/>
          <w:szCs w:val="27"/>
        </w:rPr>
        <w:t>Когда-то</w:t>
      </w:r>
      <w:r w:rsidR="00EE35A7" w:rsidRPr="00EE35A7">
        <w:rPr>
          <w:rStyle w:val="apple-converted-space"/>
          <w:sz w:val="27"/>
          <w:szCs w:val="27"/>
        </w:rPr>
        <w:t> </w:t>
      </w:r>
      <w:r w:rsidR="00EE35A7" w:rsidRPr="00EE35A7">
        <w:rPr>
          <w:sz w:val="27"/>
          <w:szCs w:val="27"/>
        </w:rPr>
        <w:t xml:space="preserve">знаменитый советский шансонье Леонид Утесов пел веселые куплеты, в которых были </w:t>
      </w:r>
      <w:proofErr w:type="gramStart"/>
      <w:r w:rsidR="00EE35A7" w:rsidRPr="00EE35A7">
        <w:rPr>
          <w:sz w:val="27"/>
          <w:szCs w:val="27"/>
        </w:rPr>
        <w:t>слова про</w:t>
      </w:r>
      <w:proofErr w:type="gramEnd"/>
      <w:r w:rsidR="00EE35A7" w:rsidRPr="00EE35A7">
        <w:rPr>
          <w:sz w:val="27"/>
          <w:szCs w:val="27"/>
        </w:rPr>
        <w:t xml:space="preserve"> «разгоревшийся утюг». </w:t>
      </w:r>
      <w:proofErr w:type="gramStart"/>
      <w:r w:rsidR="00EE35A7" w:rsidRPr="00EE35A7">
        <w:rPr>
          <w:sz w:val="27"/>
          <w:szCs w:val="27"/>
        </w:rPr>
        <w:t>Действительно, в еще в середине прошлого века можно было встретить так называемые «углевые» или «духового» утюги.</w:t>
      </w:r>
      <w:proofErr w:type="gramEnd"/>
      <w:r w:rsidR="00EE35A7" w:rsidRPr="00EE35A7">
        <w:rPr>
          <w:sz w:val="27"/>
          <w:szCs w:val="27"/>
        </w:rPr>
        <w:t xml:space="preserve"> Они походили на небольшие печки: внутрь корпуса закладывались раскаленные березовые угли. Для лучшей тяги по бокам делали отверстия, иногда утюг даже снабжался трубой. Чтобы снова разжечь поостывшие угли, в отверстия дули, либо размахивали утюгом из стороны в сторону. Поскольку углевые утюги были тяжелыми, глажка превращалась в настоящее силовое упражнение. Позже вместо углей внутрь утюга стали вкладывать раскаленную чугунную болванку.</w:t>
      </w:r>
    </w:p>
    <w:p w:rsidR="00790080" w:rsidRPr="00EE35A7" w:rsidRDefault="00EE35A7" w:rsidP="00790080">
      <w:pPr>
        <w:tabs>
          <w:tab w:val="left" w:pos="6585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EE35A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 России такие утюги известны с XVII века, а на Западе, скорее всего, еще раньше. Первое письменное свидетельство наличия в российском обиходе утюгов датировано 10 февраля 1636 года. В книге расходов царского двора отмечено: «Кузнецу </w:t>
      </w:r>
      <w:proofErr w:type="spellStart"/>
      <w:r w:rsidRPr="00EE35A7">
        <w:rPr>
          <w:rFonts w:ascii="Times New Roman" w:hAnsi="Times New Roman" w:cs="Times New Roman"/>
          <w:sz w:val="27"/>
          <w:szCs w:val="27"/>
          <w:shd w:val="clear" w:color="auto" w:fill="FFFFFF"/>
        </w:rPr>
        <w:t>Ивашке</w:t>
      </w:r>
      <w:proofErr w:type="spellEnd"/>
      <w:r w:rsidRPr="00EE35A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Трофимову выдано 5 алтын, а он за те деньги заделал в </w:t>
      </w:r>
      <w:proofErr w:type="spellStart"/>
      <w:r w:rsidRPr="00EE35A7">
        <w:rPr>
          <w:rFonts w:ascii="Times New Roman" w:hAnsi="Times New Roman" w:cs="Times New Roman"/>
          <w:sz w:val="27"/>
          <w:szCs w:val="27"/>
          <w:shd w:val="clear" w:color="auto" w:fill="FFFFFF"/>
        </w:rPr>
        <w:t>царицыну</w:t>
      </w:r>
      <w:proofErr w:type="spellEnd"/>
      <w:r w:rsidRPr="00EE35A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палату утюг железный». В XVIII веке уже было налажено промышленное производство «духовых» утюгов: их производили </w:t>
      </w:r>
      <w:proofErr w:type="gramStart"/>
      <w:r w:rsidRPr="00EE35A7">
        <w:rPr>
          <w:rFonts w:ascii="Times New Roman" w:hAnsi="Times New Roman" w:cs="Times New Roman"/>
          <w:sz w:val="27"/>
          <w:szCs w:val="27"/>
          <w:shd w:val="clear" w:color="auto" w:fill="FFFFFF"/>
        </w:rPr>
        <w:t>Демидовский</w:t>
      </w:r>
      <w:proofErr w:type="gramEnd"/>
      <w:r w:rsidRPr="00EE35A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 другие литейные заводы.</w:t>
      </w:r>
    </w:p>
    <w:p w:rsidR="00EE35A7" w:rsidRDefault="00EE35A7" w:rsidP="00790080">
      <w:pPr>
        <w:tabs>
          <w:tab w:val="left" w:pos="6585"/>
        </w:tabs>
        <w:rPr>
          <w:rFonts w:ascii="Times New Roman" w:hAnsi="Times New Roman" w:cs="Times New Roman"/>
          <w:sz w:val="28"/>
          <w:szCs w:val="28"/>
        </w:rPr>
      </w:pPr>
    </w:p>
    <w:p w:rsidR="00DE73D2" w:rsidRDefault="00DE73D2" w:rsidP="00DE73D2">
      <w:pPr>
        <w:ind w:firstLine="0"/>
        <w:rPr>
          <w:rFonts w:ascii="Times New Roman" w:hAnsi="Times New Roman" w:cs="Times New Roman"/>
          <w:sz w:val="27"/>
          <w:szCs w:val="27"/>
        </w:rPr>
      </w:pPr>
      <w:r w:rsidRPr="00DE73D2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21590</wp:posOffset>
            </wp:positionV>
            <wp:extent cx="2990850" cy="2228850"/>
            <wp:effectExtent l="19050" t="0" r="0" b="0"/>
            <wp:wrapSquare wrapText="bothSides"/>
            <wp:docPr id="8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35A7" w:rsidRPr="00DE73D2">
        <w:rPr>
          <w:rFonts w:ascii="Times New Roman" w:hAnsi="Times New Roman" w:cs="Times New Roman"/>
          <w:sz w:val="27"/>
          <w:szCs w:val="27"/>
        </w:rPr>
        <w:t xml:space="preserve">В экспозиции представлены также детали ткацкого станка конца </w:t>
      </w:r>
      <w:r w:rsidR="00EE35A7" w:rsidRPr="00DE73D2">
        <w:rPr>
          <w:rFonts w:ascii="Times New Roman" w:hAnsi="Times New Roman" w:cs="Times New Roman"/>
          <w:sz w:val="27"/>
          <w:szCs w:val="27"/>
          <w:lang w:val="en-US"/>
        </w:rPr>
        <w:t>XIX</w:t>
      </w:r>
      <w:r w:rsidR="00EE35A7" w:rsidRPr="00DE73D2">
        <w:rPr>
          <w:rFonts w:ascii="Times New Roman" w:hAnsi="Times New Roman" w:cs="Times New Roman"/>
          <w:sz w:val="27"/>
          <w:szCs w:val="27"/>
        </w:rPr>
        <w:t xml:space="preserve"> – начала </w:t>
      </w:r>
      <w:r w:rsidR="00EE35A7" w:rsidRPr="00DE73D2">
        <w:rPr>
          <w:rFonts w:ascii="Times New Roman" w:hAnsi="Times New Roman" w:cs="Times New Roman"/>
          <w:sz w:val="27"/>
          <w:szCs w:val="27"/>
          <w:lang w:val="en-US"/>
        </w:rPr>
        <w:t>XX</w:t>
      </w:r>
      <w:r w:rsidR="00EE35A7" w:rsidRPr="00DE73D2">
        <w:rPr>
          <w:rFonts w:ascii="Times New Roman" w:hAnsi="Times New Roman" w:cs="Times New Roman"/>
          <w:sz w:val="27"/>
          <w:szCs w:val="27"/>
        </w:rPr>
        <w:t xml:space="preserve"> века.</w:t>
      </w:r>
      <w:r w:rsidR="005C19FB" w:rsidRPr="00DE73D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73D2" w:rsidRPr="00DE73D2" w:rsidRDefault="00D62E2C" w:rsidP="00DE73D2">
      <w:pPr>
        <w:ind w:firstLine="0"/>
        <w:rPr>
          <w:rFonts w:ascii="Times New Roman" w:hAnsi="Times New Roman" w:cs="Times New Roman"/>
          <w:sz w:val="27"/>
          <w:szCs w:val="27"/>
        </w:rPr>
      </w:pPr>
      <w:r w:rsidRPr="00D62E2C">
        <w:rPr>
          <w:rFonts w:ascii="Times New Roman" w:hAnsi="Times New Roman" w:cs="Times New Roman"/>
          <w:b/>
          <w:bCs/>
          <w:noProof/>
          <w:sz w:val="27"/>
          <w:szCs w:val="27"/>
          <w:lang w:eastAsia="ru-RU"/>
        </w:rPr>
        <w:pict>
          <v:shape id="_x0000_s1032" type="#_x0000_t136" style="position:absolute;left:0;text-align:left;margin-left:1.9pt;margin-top:132.6pt;width:148.1pt;height:16.5pt;z-index:251688960" fillcolor="black [3213]">
            <v:shadow color="#868686"/>
            <v:textpath style="font-family:&quot;Times New Roman&quot;;font-size:14pt;font-style:italic;v-text-kern:t" trim="t" fitpath="t" string="Рис.7 Детали ткацкого станка."/>
          </v:shape>
        </w:pict>
      </w:r>
      <w:r w:rsidR="00DE73D2" w:rsidRPr="00DE73D2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Ткацкий станок</w:t>
      </w:r>
      <w:r w:rsidR="00DE73D2" w:rsidRPr="00DE73D2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="00DE73D2" w:rsidRPr="00DE73D2">
        <w:rPr>
          <w:rFonts w:ascii="Times New Roman" w:hAnsi="Times New Roman" w:cs="Times New Roman"/>
          <w:sz w:val="27"/>
          <w:szCs w:val="27"/>
          <w:shd w:val="clear" w:color="auto" w:fill="FFFFFF"/>
        </w:rPr>
        <w:t>(</w:t>
      </w:r>
      <w:r w:rsidR="00DE73D2" w:rsidRPr="00DE73D2">
        <w:rPr>
          <w:rFonts w:ascii="Times New Roman" w:hAnsi="Times New Roman" w:cs="Times New Roman"/>
          <w:i/>
          <w:iCs/>
          <w:sz w:val="27"/>
          <w:szCs w:val="27"/>
          <w:shd w:val="clear" w:color="auto" w:fill="FFFFFF"/>
        </w:rPr>
        <w:t xml:space="preserve">ткацкий стан, </w:t>
      </w:r>
      <w:proofErr w:type="spellStart"/>
      <w:r w:rsidR="00DE73D2" w:rsidRPr="00DE73D2">
        <w:rPr>
          <w:rFonts w:ascii="Times New Roman" w:hAnsi="Times New Roman" w:cs="Times New Roman"/>
          <w:i/>
          <w:iCs/>
          <w:sz w:val="27"/>
          <w:szCs w:val="27"/>
          <w:shd w:val="clear" w:color="auto" w:fill="FFFFFF"/>
        </w:rPr>
        <w:t>кросны</w:t>
      </w:r>
      <w:proofErr w:type="spellEnd"/>
      <w:r w:rsidR="00DE73D2" w:rsidRPr="00DE73D2">
        <w:rPr>
          <w:rFonts w:ascii="Times New Roman" w:hAnsi="Times New Roman" w:cs="Times New Roman"/>
          <w:sz w:val="27"/>
          <w:szCs w:val="27"/>
          <w:shd w:val="clear" w:color="auto" w:fill="FFFFFF"/>
        </w:rPr>
        <w:t>) — основная машина ткацкого производства, оборудование или устройство для изготовления всевозможных видов ворсовых, гладких, плетёных полотен и</w:t>
      </w:r>
      <w:r w:rsidR="00DE73D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hyperlink r:id="rId16" w:tooltip="Ковёр" w:history="1">
        <w:r w:rsidR="00DE73D2" w:rsidRPr="00DE73D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ковров</w:t>
        </w:r>
      </w:hyperlink>
      <w:r w:rsidR="00DE73D2" w:rsidRPr="00DE73D2">
        <w:rPr>
          <w:rFonts w:ascii="Times New Roman" w:hAnsi="Times New Roman" w:cs="Times New Roman"/>
          <w:sz w:val="27"/>
          <w:szCs w:val="27"/>
          <w:shd w:val="clear" w:color="auto" w:fill="FFFFFF"/>
        </w:rPr>
        <w:t>:</w:t>
      </w:r>
      <w:r w:rsidR="00DE73D2" w:rsidRPr="00DE73D2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17" w:tooltip="Лён" w:history="1">
        <w:r w:rsidR="00DE73D2" w:rsidRPr="00DE73D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льняных</w:t>
        </w:r>
      </w:hyperlink>
      <w:r w:rsidR="00DE73D2" w:rsidRPr="00DE73D2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DE73D2" w:rsidRPr="00DE73D2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18" w:tooltip="Конопля" w:history="1">
        <w:r w:rsidR="00DE73D2" w:rsidRPr="00DE73D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конопляных</w:t>
        </w:r>
      </w:hyperlink>
      <w:r w:rsidR="00DE73D2" w:rsidRPr="00DE73D2">
        <w:rPr>
          <w:rFonts w:ascii="Times New Roman" w:hAnsi="Times New Roman" w:cs="Times New Roman"/>
          <w:sz w:val="27"/>
          <w:szCs w:val="27"/>
          <w:shd w:val="clear" w:color="auto" w:fill="FFFFFF"/>
        </w:rPr>
        <w:t>, хлопчатобумажных,</w:t>
      </w:r>
      <w:r w:rsidR="00DE73D2" w:rsidRPr="00DE73D2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19" w:tooltip="Шёлк" w:history="1">
        <w:r w:rsidR="00DE73D2" w:rsidRPr="00DE73D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шёлковых</w:t>
        </w:r>
      </w:hyperlink>
      <w:r w:rsidR="00DE73D2" w:rsidRPr="00DE73D2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DE73D2" w:rsidRPr="00DE73D2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20" w:tooltip="Шерсть" w:history="1">
        <w:r w:rsidR="00DE73D2" w:rsidRPr="00DE73D2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шерстяных</w:t>
        </w:r>
      </w:hyperlink>
      <w:r w:rsidR="00DE73D2" w:rsidRPr="00DE73D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, а </w:t>
      </w:r>
      <w:r w:rsidR="00DE73D2" w:rsidRPr="00DE73D2"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>также прочей продукции текстильной промышленности.</w:t>
      </w: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-264160</wp:posOffset>
            </wp:positionV>
            <wp:extent cx="2983865" cy="2228850"/>
            <wp:effectExtent l="19050" t="0" r="6985" b="0"/>
            <wp:wrapSquare wrapText="bothSides"/>
            <wp:docPr id="9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7"/>
          <w:szCs w:val="27"/>
        </w:rPr>
        <w:t>Также представлены предметы быта, используемые для приготовления пищи. Например, лоток для муки, самовары и чашки, деревянные ложки, керамическая посуда</w:t>
      </w:r>
      <w:r w:rsidR="00A23080">
        <w:rPr>
          <w:rFonts w:ascii="Times New Roman" w:hAnsi="Times New Roman" w:cs="Times New Roman"/>
          <w:sz w:val="27"/>
          <w:szCs w:val="27"/>
        </w:rPr>
        <w:t>.</w:t>
      </w: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62E2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33" type="#_x0000_t136" style="position:absolute;left:0;text-align:left;margin-left:2.4pt;margin-top:.1pt;width:139.85pt;height:9.85pt;z-index:251689984" fillcolor="black [3213]">
            <v:shadow color="#868686"/>
            <v:textpath style="font-family:&quot;Times New Roman&quot;;font-size:14pt;font-style:italic;v-text-kern:t" trim="t" fitpath="t" string="Рис.8 Лоток для муки ."/>
          </v:shape>
        </w:pict>
      </w:r>
    </w:p>
    <w:p w:rsidR="00DE73D2" w:rsidRDefault="00D62E2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34" type="#_x0000_t136" style="position:absolute;left:0;text-align:left;margin-left:-39.35pt;margin-top:193.6pt;width:128.95pt;height:9.85pt;z-index:251691008" fillcolor="black [3213]">
            <v:shadow color="#868686"/>
            <v:textpath style="font-family:&quot;Times New Roman&quot;;font-size:14pt;font-style:italic;v-text-kern:t" trim="t" fitpath="t" string="Рис.9 Самовар и чашки"/>
          </v:shape>
        </w:pict>
      </w:r>
      <w:r w:rsidR="005E201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2748915</wp:posOffset>
            </wp:positionV>
            <wp:extent cx="1657350" cy="2219325"/>
            <wp:effectExtent l="19050" t="0" r="0" b="0"/>
            <wp:wrapSquare wrapText="bothSides"/>
            <wp:docPr id="11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01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1461770</wp:posOffset>
            </wp:positionH>
            <wp:positionV relativeFrom="paragraph">
              <wp:posOffset>100965</wp:posOffset>
            </wp:positionV>
            <wp:extent cx="4791075" cy="3590925"/>
            <wp:effectExtent l="19050" t="0" r="9525" b="0"/>
            <wp:wrapSquare wrapText="bothSides"/>
            <wp:docPr id="12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201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100965</wp:posOffset>
            </wp:positionV>
            <wp:extent cx="1657350" cy="2228850"/>
            <wp:effectExtent l="19050" t="0" r="0" b="0"/>
            <wp:wrapSquare wrapText="bothSides"/>
            <wp:docPr id="10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E2019" w:rsidRDefault="005E2019" w:rsidP="00E13BFF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E2019" w:rsidRDefault="00D62E2C" w:rsidP="00E13BFF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35" type="#_x0000_t136" style="position:absolute;left:0;text-align:left;margin-left:55.5pt;margin-top:.25pt;width:300pt;height:9.85pt;z-index:251692032" fillcolor="black [3213]">
            <v:shadow color="#868686"/>
            <v:textpath style="font-family:&quot;Times New Roman&quot;;font-size:14pt;font-style:italic;v-text-kern:t" trim="t" fitpath="t" string="Рис. 11 Уголок  предметов быта, образцов нациоанльной вышивки ."/>
          </v:shape>
        </w:pict>
      </w:r>
    </w:p>
    <w:p w:rsidR="00E13BFF" w:rsidRDefault="00E13BFF" w:rsidP="00E13BFF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Предметы интерьера татарской избы представлены старинными часами, патефоном, прялками и веретенами.</w:t>
      </w:r>
    </w:p>
    <w:p w:rsidR="00195A31" w:rsidRDefault="00195A31" w:rsidP="00195A31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259080</wp:posOffset>
            </wp:positionV>
            <wp:extent cx="1943100" cy="2609850"/>
            <wp:effectExtent l="19050" t="0" r="0" b="0"/>
            <wp:wrapSquare wrapText="bothSides"/>
            <wp:docPr id="16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5A31" w:rsidRPr="00195A31" w:rsidRDefault="00195A31" w:rsidP="00195A31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b/>
          <w:bCs/>
          <w:sz w:val="27"/>
          <w:szCs w:val="27"/>
        </w:rPr>
      </w:pPr>
      <w:proofErr w:type="spellStart"/>
      <w:proofErr w:type="gramStart"/>
      <w:r w:rsidRPr="00195A31">
        <w:rPr>
          <w:b/>
          <w:bCs/>
          <w:sz w:val="27"/>
          <w:szCs w:val="27"/>
        </w:rPr>
        <w:t>Патефо́н</w:t>
      </w:r>
      <w:proofErr w:type="spellEnd"/>
      <w:proofErr w:type="gramEnd"/>
      <w:r w:rsidRPr="00195A31">
        <w:rPr>
          <w:sz w:val="27"/>
          <w:szCs w:val="27"/>
        </w:rPr>
        <w:t> — переносная версия</w:t>
      </w:r>
      <w:r w:rsidRPr="00195A31">
        <w:rPr>
          <w:rStyle w:val="apple-converted-space"/>
          <w:sz w:val="27"/>
          <w:szCs w:val="27"/>
        </w:rPr>
        <w:t> </w:t>
      </w:r>
      <w:hyperlink r:id="rId26" w:tooltip="Граммофон" w:history="1">
        <w:r w:rsidRPr="00195A31">
          <w:rPr>
            <w:rStyle w:val="ac"/>
            <w:color w:val="auto"/>
            <w:sz w:val="27"/>
            <w:szCs w:val="27"/>
            <w:u w:val="none"/>
          </w:rPr>
          <w:t>граммофона</w:t>
        </w:r>
      </w:hyperlink>
      <w:r w:rsidRPr="00195A31">
        <w:rPr>
          <w:sz w:val="27"/>
          <w:szCs w:val="27"/>
        </w:rPr>
        <w:t>, механическое устройство для проигрывания граммофонных</w:t>
      </w:r>
      <w:r w:rsidRPr="00195A31">
        <w:rPr>
          <w:rStyle w:val="apple-converted-space"/>
          <w:sz w:val="27"/>
          <w:szCs w:val="27"/>
        </w:rPr>
        <w:t> </w:t>
      </w:r>
      <w:hyperlink r:id="rId27" w:tooltip="Грампластинка" w:history="1">
        <w:r w:rsidRPr="00195A31">
          <w:rPr>
            <w:rStyle w:val="ac"/>
            <w:color w:val="auto"/>
            <w:sz w:val="27"/>
            <w:szCs w:val="27"/>
            <w:u w:val="none"/>
          </w:rPr>
          <w:t>пластинок</w:t>
        </w:r>
      </w:hyperlink>
      <w:r w:rsidRPr="00195A31">
        <w:rPr>
          <w:sz w:val="27"/>
          <w:szCs w:val="27"/>
        </w:rPr>
        <w:t>. В отличие от граммофона, у патефона</w:t>
      </w:r>
      <w:r w:rsidRPr="00195A31">
        <w:rPr>
          <w:rStyle w:val="apple-converted-space"/>
          <w:sz w:val="27"/>
          <w:szCs w:val="27"/>
        </w:rPr>
        <w:t> </w:t>
      </w:r>
      <w:hyperlink r:id="rId28" w:tooltip="Рупор" w:history="1">
        <w:r w:rsidRPr="00195A31">
          <w:rPr>
            <w:rStyle w:val="ac"/>
            <w:color w:val="auto"/>
            <w:sz w:val="27"/>
            <w:szCs w:val="27"/>
            <w:u w:val="none"/>
          </w:rPr>
          <w:t>рупор</w:t>
        </w:r>
      </w:hyperlink>
      <w:r w:rsidRPr="00195A31">
        <w:rPr>
          <w:rStyle w:val="apple-converted-space"/>
          <w:sz w:val="27"/>
          <w:szCs w:val="27"/>
        </w:rPr>
        <w:t> </w:t>
      </w:r>
      <w:r w:rsidRPr="00195A31">
        <w:rPr>
          <w:sz w:val="27"/>
          <w:szCs w:val="27"/>
        </w:rPr>
        <w:t>маленький и встроен в корпус, сам аппарат скомпонован в виде</w:t>
      </w:r>
      <w:r w:rsidRPr="00195A31">
        <w:rPr>
          <w:rStyle w:val="apple-converted-space"/>
          <w:sz w:val="27"/>
          <w:szCs w:val="27"/>
        </w:rPr>
        <w:t> </w:t>
      </w:r>
      <w:hyperlink r:id="rId29" w:tooltip="Чемодан" w:history="1">
        <w:r w:rsidRPr="00195A31">
          <w:rPr>
            <w:rStyle w:val="ac"/>
            <w:color w:val="auto"/>
            <w:sz w:val="27"/>
            <w:szCs w:val="27"/>
            <w:u w:val="none"/>
          </w:rPr>
          <w:t>чемоданчика</w:t>
        </w:r>
      </w:hyperlink>
      <w:r w:rsidRPr="00195A31">
        <w:rPr>
          <w:sz w:val="27"/>
          <w:szCs w:val="27"/>
        </w:rPr>
        <w:t>, переносится в застёгнутом виде за специальную ручку.</w:t>
      </w:r>
    </w:p>
    <w:p w:rsidR="00195A31" w:rsidRPr="00195A31" w:rsidRDefault="00195A31" w:rsidP="00195A31">
      <w:pPr>
        <w:pStyle w:val="a3"/>
        <w:shd w:val="clear" w:color="auto" w:fill="FFFFFF"/>
        <w:spacing w:before="120" w:beforeAutospacing="0" w:after="120" w:afterAutospacing="0" w:line="336" w:lineRule="atLeast"/>
        <w:jc w:val="both"/>
        <w:rPr>
          <w:sz w:val="27"/>
          <w:szCs w:val="27"/>
        </w:rPr>
      </w:pPr>
      <w:r w:rsidRPr="00195A31">
        <w:rPr>
          <w:sz w:val="27"/>
          <w:szCs w:val="27"/>
        </w:rPr>
        <w:t>Был широко распространён в первой половине</w:t>
      </w:r>
      <w:r w:rsidRPr="00195A31">
        <w:rPr>
          <w:rStyle w:val="apple-converted-space"/>
          <w:sz w:val="27"/>
          <w:szCs w:val="27"/>
        </w:rPr>
        <w:t> </w:t>
      </w:r>
      <w:hyperlink r:id="rId30" w:tooltip="XX век" w:history="1">
        <w:r w:rsidRPr="00195A31">
          <w:rPr>
            <w:rStyle w:val="ac"/>
            <w:color w:val="auto"/>
            <w:sz w:val="27"/>
            <w:szCs w:val="27"/>
            <w:u w:val="none"/>
          </w:rPr>
          <w:t>XX века</w:t>
        </w:r>
      </w:hyperlink>
      <w:r w:rsidRPr="00195A31">
        <w:rPr>
          <w:sz w:val="27"/>
          <w:szCs w:val="27"/>
        </w:rPr>
        <w:t>. С середины 50-х годов стал вытесняться</w:t>
      </w:r>
      <w:r w:rsidRPr="00195A31">
        <w:rPr>
          <w:rStyle w:val="apple-converted-space"/>
          <w:sz w:val="27"/>
          <w:szCs w:val="27"/>
        </w:rPr>
        <w:t> </w:t>
      </w:r>
      <w:hyperlink r:id="rId31" w:tooltip="Электрофон" w:history="1">
        <w:r w:rsidRPr="00195A31">
          <w:rPr>
            <w:rStyle w:val="ac"/>
            <w:color w:val="auto"/>
            <w:sz w:val="27"/>
            <w:szCs w:val="27"/>
            <w:u w:val="none"/>
          </w:rPr>
          <w:t>электрофоном</w:t>
        </w:r>
      </w:hyperlink>
      <w:r w:rsidRPr="00195A31">
        <w:rPr>
          <w:sz w:val="27"/>
          <w:szCs w:val="27"/>
        </w:rPr>
        <w:t>.</w:t>
      </w:r>
    </w:p>
    <w:p w:rsidR="00E13BFF" w:rsidRPr="00195A31" w:rsidRDefault="00E13BFF" w:rsidP="006062AC">
      <w:pPr>
        <w:tabs>
          <w:tab w:val="left" w:pos="2385"/>
        </w:tabs>
        <w:jc w:val="center"/>
        <w:rPr>
          <w:rFonts w:ascii="Times New Roman" w:hAnsi="Times New Roman" w:cs="Times New Roman"/>
          <w:sz w:val="27"/>
          <w:szCs w:val="27"/>
        </w:rPr>
      </w:pPr>
    </w:p>
    <w:p w:rsidR="00DE73D2" w:rsidRPr="00195A31" w:rsidRDefault="00DE73D2" w:rsidP="00195A31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62E2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38" type="#_x0000_t136" style="position:absolute;left:0;text-align:left;margin-left:342.4pt;margin-top:33.9pt;width:139.85pt;height:9.85pt;z-index:251696128" fillcolor="black [3213]">
            <v:shadow color="#868686"/>
            <v:textpath style="font-family:&quot;Times New Roman&quot;;font-size:14pt;font-style:italic;v-text-kern:t" trim="t" fitpath="t" string="Рис.12 Патефон. Начало XX века"/>
          </v:shape>
        </w:pict>
      </w:r>
    </w:p>
    <w:p w:rsidR="00DE73D2" w:rsidRDefault="006062A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2176145</wp:posOffset>
            </wp:positionH>
            <wp:positionV relativeFrom="paragraph">
              <wp:posOffset>-283210</wp:posOffset>
            </wp:positionV>
            <wp:extent cx="3495675" cy="2609850"/>
            <wp:effectExtent l="19050" t="0" r="9525" b="0"/>
            <wp:wrapSquare wrapText="bothSides"/>
            <wp:docPr id="19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-281940</wp:posOffset>
            </wp:positionV>
            <wp:extent cx="1943100" cy="2606040"/>
            <wp:effectExtent l="19050" t="0" r="0" b="0"/>
            <wp:wrapSquare wrapText="bothSides"/>
            <wp:docPr id="17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DE73D2" w:rsidRDefault="00D62E2C" w:rsidP="00581178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39" type="#_x0000_t136" style="position:absolute;left:0;text-align:left;margin-left:-36.35pt;margin-top:9.65pt;width:157.45pt;height:9.85pt;z-index:251703296" fillcolor="black [3213]">
            <v:shadow color="#868686"/>
            <v:textpath style="font-family:&quot;Times New Roman&quot;;font-size:14pt;font-style:italic;v-text-kern:t" trim="t" fitpath="t" string="Рис.13 Настенные часы. Начало XX века"/>
          </v:shape>
        </w:pic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40" type="#_x0000_t136" style="position:absolute;left:0;text-align:left;margin-left:222pt;margin-top:9.65pt;width:139.85pt;height:9.85pt;z-index:251704320" fillcolor="black [3213]">
            <v:shadow color="#868686"/>
            <v:textpath style="font-family:&quot;Times New Roman&quot;;font-size:14pt;font-style:italic;v-text-kern:t" trim="t" fitpath="t" string="Рис.14 Старинный чемодан."/>
          </v:shape>
        </w:pict>
      </w:r>
    </w:p>
    <w:p w:rsidR="00581178" w:rsidRDefault="00581178" w:rsidP="00581178">
      <w:pPr>
        <w:tabs>
          <w:tab w:val="left" w:pos="2385"/>
        </w:tabs>
        <w:ind w:firstLine="0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</w:p>
    <w:p w:rsidR="006062AC" w:rsidRPr="00581178" w:rsidRDefault="00581178" w:rsidP="00581178">
      <w:pPr>
        <w:tabs>
          <w:tab w:val="left" w:pos="2385"/>
        </w:tabs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13970</wp:posOffset>
            </wp:positionV>
            <wp:extent cx="3162300" cy="2371725"/>
            <wp:effectExtent l="19050" t="0" r="0" b="0"/>
            <wp:wrapSquare wrapText="bothSides"/>
            <wp:docPr id="18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 w:rsidRPr="00581178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Кероси́новая</w:t>
      </w:r>
      <w:proofErr w:type="spellEnd"/>
      <w:proofErr w:type="gramEnd"/>
      <w:r w:rsidRPr="00581178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 xml:space="preserve"> </w:t>
      </w:r>
      <w:proofErr w:type="spellStart"/>
      <w:r w:rsidRPr="00581178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ла́мпа</w:t>
      </w:r>
      <w:proofErr w:type="spellEnd"/>
      <w:r w:rsidRPr="00581178">
        <w:rPr>
          <w:rFonts w:ascii="Times New Roman" w:hAnsi="Times New Roman" w:cs="Times New Roman"/>
          <w:sz w:val="27"/>
          <w:szCs w:val="27"/>
          <w:shd w:val="clear" w:color="auto" w:fill="FFFFFF"/>
        </w:rPr>
        <w:t> — светильник, работающий на основе сгорания</w:t>
      </w:r>
      <w:r w:rsidRPr="00581178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35" w:tooltip="Керосин" w:history="1">
        <w:r w:rsidRPr="00581178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керосина</w:t>
        </w:r>
      </w:hyperlink>
      <w:r w:rsidRPr="00581178">
        <w:rPr>
          <w:rFonts w:ascii="Times New Roman" w:hAnsi="Times New Roman" w:cs="Times New Roman"/>
          <w:sz w:val="27"/>
          <w:szCs w:val="27"/>
          <w:shd w:val="clear" w:color="auto" w:fill="FFFFFF"/>
        </w:rPr>
        <w:t> — продукта перегонки</w:t>
      </w:r>
      <w:r w:rsidRPr="00581178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36" w:tooltip="Нефть" w:history="1">
        <w:r w:rsidRPr="00581178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нефти</w:t>
        </w:r>
      </w:hyperlink>
      <w:r w:rsidRPr="00581178">
        <w:rPr>
          <w:rFonts w:ascii="Times New Roman" w:hAnsi="Times New Roman" w:cs="Times New Roman"/>
          <w:sz w:val="27"/>
          <w:szCs w:val="27"/>
          <w:shd w:val="clear" w:color="auto" w:fill="FFFFFF"/>
        </w:rPr>
        <w:t>. Принцип действия лампы примерно такой же, что и у</w:t>
      </w:r>
      <w:r w:rsidRPr="00581178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37" w:tooltip="Масляная лампа" w:history="1">
        <w:r w:rsidRPr="00581178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масляной лампы</w:t>
        </w:r>
      </w:hyperlink>
      <w:r w:rsidRPr="0058117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: в ёмкость заливается керосин, опускается фитиль. Другой конец фитиля зажат поднимающим механизмом в горелке, сконструированной таким образом, чтобы воздух подходил снизу. В отличие от масляной лампы, </w:t>
      </w:r>
      <w:proofErr w:type="gramStart"/>
      <w:r w:rsidRPr="00581178">
        <w:rPr>
          <w:rFonts w:ascii="Times New Roman" w:hAnsi="Times New Roman" w:cs="Times New Roman"/>
          <w:sz w:val="27"/>
          <w:szCs w:val="27"/>
          <w:shd w:val="clear" w:color="auto" w:fill="FFFFFF"/>
        </w:rPr>
        <w:t>у</w:t>
      </w:r>
      <w:proofErr w:type="gramEnd"/>
      <w:r w:rsidRPr="0058117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керосиновой фитиль плетёный. Сверху горелки устанавливается ламповое стекло — для обеспечения</w:t>
      </w:r>
      <w:r w:rsidRPr="00581178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38" w:tooltip="Тяга (трубы)" w:history="1">
        <w:r w:rsidRPr="00581178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тяги</w:t>
        </w:r>
      </w:hyperlink>
      <w:r w:rsidRPr="00581178">
        <w:rPr>
          <w:rFonts w:ascii="Times New Roman" w:hAnsi="Times New Roman" w:cs="Times New Roman"/>
          <w:sz w:val="27"/>
          <w:szCs w:val="27"/>
          <w:shd w:val="clear" w:color="auto" w:fill="FFFFFF"/>
        </w:rPr>
        <w:t>, а также для защиты пламени от ветра.</w:t>
      </w:r>
    </w:p>
    <w:p w:rsidR="006062AC" w:rsidRPr="00581178" w:rsidRDefault="00D62E2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41" type="#_x0000_t136" style="position:absolute;left:0;text-align:left;margin-left:-40.9pt;margin-top:1.5pt;width:222pt;height:15.3pt;z-index:251705344" fillcolor="black [3213]">
            <v:shadow color="#868686"/>
            <v:textpath style="font-family:&quot;Times New Roman&quot;;font-size:14pt;font-style:italic;v-text-kern:t" trim="t" fitpath="t" string="Рис.15 Керосиновая лампа, керосиновый фонарь"/>
          </v:shape>
        </w:pict>
      </w:r>
    </w:p>
    <w:p w:rsidR="006062AC" w:rsidRDefault="006062A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6062AC" w:rsidRDefault="00D732D6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4309745</wp:posOffset>
            </wp:positionH>
            <wp:positionV relativeFrom="paragraph">
              <wp:posOffset>144463</wp:posOffset>
            </wp:positionV>
            <wp:extent cx="2190750" cy="2920999"/>
            <wp:effectExtent l="19050" t="0" r="0" b="0"/>
            <wp:wrapNone/>
            <wp:docPr id="22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0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62AC" w:rsidRDefault="00D732D6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2004695</wp:posOffset>
            </wp:positionH>
            <wp:positionV relativeFrom="paragraph">
              <wp:posOffset>12700</wp:posOffset>
            </wp:positionV>
            <wp:extent cx="2190750" cy="2924175"/>
            <wp:effectExtent l="19050" t="0" r="0" b="0"/>
            <wp:wrapNone/>
            <wp:docPr id="20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12700</wp:posOffset>
            </wp:positionV>
            <wp:extent cx="2276475" cy="3028950"/>
            <wp:effectExtent l="19050" t="0" r="9525" b="0"/>
            <wp:wrapNone/>
            <wp:docPr id="21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62AC" w:rsidRDefault="006062A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6062AC" w:rsidRDefault="006062A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6062AC" w:rsidRDefault="006062A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6062AC" w:rsidRDefault="006062A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6062AC" w:rsidRDefault="006062A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581178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581178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581178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581178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581178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581178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581178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581178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581178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</w:p>
    <w:p w:rsidR="00581178" w:rsidRDefault="00D62E2C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43" type="#_x0000_t136" style="position:absolute;left:0;text-align:left;margin-left:181.1pt;margin-top:13.85pt;width:123pt;height:13.05pt;z-index:251711488" fillcolor="black [3213]">
            <v:shadow color="#868686"/>
            <v:textpath style="font-family:&quot;Times New Roman&quot;;font-size:14pt;font-style:italic;v-text-kern:t" trim="t" fitpath="t" string="Рис.17 Старинные санки"/>
          </v:shape>
        </w:pict>
      </w:r>
      <w:r w:rsidRPr="00D62E2C">
        <w:rPr>
          <w:rFonts w:ascii="Times New Roman" w:hAnsi="Times New Roman" w:cs="Times New Roman"/>
          <w:b/>
          <w:bCs/>
          <w:noProof/>
          <w:sz w:val="27"/>
          <w:szCs w:val="27"/>
          <w:lang w:eastAsia="ru-RU"/>
        </w:rPr>
        <w:pict>
          <v:shape id="_x0000_s1042" type="#_x0000_t136" style="position:absolute;left:0;text-align:left;margin-left:-14.65pt;margin-top:13.85pt;width:123pt;height:13.05pt;z-index:251708416" fillcolor="black [3213]">
            <v:shadow color="#868686"/>
            <v:textpath style="font-family:&quot;Times New Roman&quot;;font-size:14pt;font-style:italic;v-text-kern:t" trim="t" fitpath="t" string="Рис.16 Татарская гармонь"/>
          </v:shape>
        </w:pic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44" type="#_x0000_t136" style="position:absolute;left:0;text-align:left;margin-left:371.6pt;margin-top:9.35pt;width:123pt;height:13.05pt;z-index:251714560" fillcolor="black [3213]">
            <v:shadow color="#868686"/>
            <v:textpath style="font-family:&quot;Times New Roman&quot;;font-size:14pt;font-style:italic;v-text-kern:t" trim="t" fitpath="t" string="Рис.17 Прялки для шерсти"/>
          </v:shape>
        </w:pict>
      </w:r>
    </w:p>
    <w:p w:rsidR="00DE73D2" w:rsidRPr="00DE73D2" w:rsidRDefault="00DE73D2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 w:rsidRPr="00DE73D2">
        <w:rPr>
          <w:rFonts w:ascii="Times New Roman" w:hAnsi="Times New Roman" w:cs="Times New Roman"/>
          <w:sz w:val="27"/>
          <w:szCs w:val="27"/>
        </w:rPr>
        <w:tab/>
      </w:r>
    </w:p>
    <w:p w:rsidR="003C3947" w:rsidRDefault="003C3947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D52756" w:rsidRPr="00D52756" w:rsidRDefault="00D52756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 w:rsidRPr="00D52756">
        <w:rPr>
          <w:rFonts w:ascii="Times New Roman" w:hAnsi="Times New Roman" w:cs="Times New Roman"/>
          <w:sz w:val="27"/>
          <w:szCs w:val="27"/>
        </w:rPr>
        <w:lastRenderedPageBreak/>
        <w:t>Также в музее представлены предметы одежды и обуви т</w:t>
      </w:r>
      <w:r>
        <w:rPr>
          <w:rFonts w:ascii="Times New Roman" w:hAnsi="Times New Roman" w:cs="Times New Roman"/>
          <w:sz w:val="27"/>
          <w:szCs w:val="27"/>
        </w:rPr>
        <w:t>атарского народа, полотенца, нав</w:t>
      </w:r>
      <w:r w:rsidRPr="00D52756">
        <w:rPr>
          <w:rFonts w:ascii="Times New Roman" w:hAnsi="Times New Roman" w:cs="Times New Roman"/>
          <w:sz w:val="27"/>
          <w:szCs w:val="27"/>
        </w:rPr>
        <w:t>ол</w:t>
      </w:r>
      <w:r>
        <w:rPr>
          <w:rFonts w:ascii="Times New Roman" w:hAnsi="Times New Roman" w:cs="Times New Roman"/>
          <w:sz w:val="27"/>
          <w:szCs w:val="27"/>
        </w:rPr>
        <w:t>о</w:t>
      </w:r>
      <w:r w:rsidRPr="00D52756">
        <w:rPr>
          <w:rFonts w:ascii="Times New Roman" w:hAnsi="Times New Roman" w:cs="Times New Roman"/>
          <w:sz w:val="27"/>
          <w:szCs w:val="27"/>
        </w:rPr>
        <w:t>чки, украшенные татарским орнаментом.</w:t>
      </w:r>
    </w:p>
    <w:p w:rsidR="00D52756" w:rsidRPr="00D52756" w:rsidRDefault="009B17FA" w:rsidP="00DE73D2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-269399</wp:posOffset>
            </wp:positionH>
            <wp:positionV relativeFrom="paragraph">
              <wp:posOffset>55880</wp:posOffset>
            </wp:positionV>
            <wp:extent cx="2271712" cy="3028950"/>
            <wp:effectExtent l="19050" t="0" r="0" b="0"/>
            <wp:wrapNone/>
            <wp:docPr id="23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712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756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2271395</wp:posOffset>
            </wp:positionH>
            <wp:positionV relativeFrom="paragraph">
              <wp:posOffset>109220</wp:posOffset>
            </wp:positionV>
            <wp:extent cx="3705225" cy="2781300"/>
            <wp:effectExtent l="19050" t="0" r="9525" b="0"/>
            <wp:wrapNone/>
            <wp:docPr id="24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756" w:rsidRDefault="00D52756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D52756" w:rsidRDefault="00D52756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D52756" w:rsidRDefault="00D52756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D52756" w:rsidRDefault="00D52756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D52756" w:rsidRDefault="00D52756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D62E2C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6" type="#_x0000_t136" style="position:absolute;left:0;text-align:left;margin-left:229.1pt;margin-top:12.95pt;width:202.5pt;height:13.05pt;z-index:251720704" fillcolor="black [3213]">
            <v:shadow color="#868686"/>
            <v:textpath style="font-family:&quot;Times New Roman&quot;;font-size:14pt;font-style:italic;v-text-kern:t" trim="t" fitpath="t" string="Рис.19 Калфак и татарская вышивка"/>
          </v:shape>
        </w:pict>
      </w:r>
    </w:p>
    <w:p w:rsidR="009B17FA" w:rsidRDefault="00D62E2C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5" type="#_x0000_t136" style="position:absolute;left:0;text-align:left;margin-left:-2.65pt;margin-top:1.65pt;width:123pt;height:13.05pt;z-index:251717632" fillcolor="black [3213]">
            <v:shadow color="#868686"/>
            <v:textpath style="font-family:&quot;Times New Roman&quot;;font-size:14pt;font-style:italic;v-text-kern:t" trim="t" fitpath="t" string="Рис.18 Вышитая рубаха"/>
          </v:shape>
        </w:pict>
      </w: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Pr="009B17FA" w:rsidRDefault="009B17FA" w:rsidP="009B17FA">
      <w:pPr>
        <w:tabs>
          <w:tab w:val="left" w:pos="3840"/>
        </w:tabs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154940</wp:posOffset>
            </wp:positionV>
            <wp:extent cx="2266950" cy="3019425"/>
            <wp:effectExtent l="19050" t="0" r="0" b="0"/>
            <wp:wrapSquare wrapText="bothSides"/>
            <wp:docPr id="25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17F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Татарский народный орнамент представляет яркую и своеобразную страницу художественного творчества народа. Являясь основным средством декоративно-прикладного искусства, он отражает в то же время сложную историю формирования и развития народа, его культуры и искусства. </w:t>
      </w:r>
    </w:p>
    <w:p w:rsidR="009B17FA" w:rsidRPr="009B17FA" w:rsidRDefault="00D62E2C" w:rsidP="009B17FA">
      <w:pPr>
        <w:tabs>
          <w:tab w:val="left" w:pos="3840"/>
        </w:tabs>
        <w:rPr>
          <w:rFonts w:ascii="Times New Roman" w:hAnsi="Times New Roman" w:cs="Times New Roman"/>
          <w:b/>
          <w:sz w:val="27"/>
          <w:szCs w:val="27"/>
        </w:rPr>
      </w:pPr>
      <w:r w:rsidRPr="00D62E2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8" type="#_x0000_t136" style="position:absolute;left:0;text-align:left;margin-left:-190.5pt;margin-top:166.15pt;width:179.25pt;height:13.05pt;z-index:251723776" fillcolor="black [3213]">
            <v:shadow color="#868686"/>
            <v:textpath style="font-family:&quot;Times New Roman&quot;;font-size:14pt;font-style:italic;v-text-kern:t" trim="t" fitpath="t" string="Рис.20 Предметы татарской одежды"/>
          </v:shape>
        </w:pict>
      </w:r>
      <w:r w:rsidR="009B17FA" w:rsidRPr="009B17F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Прекрасные образцы татарского орнамента нашли яркое выражение в различных произведениях многовекового творчества народа: в тонких узорах ювелирных изделий, красочных вышивках и узорных тканях, резной пластике надгробных камней, головных уборах, разноцветной мозаике кожаной обуви, украшениях жилища. В мотивах и узорах различных бытовых изделий, как и в орнаментике жилища, отражается богатство художественного мышления народа, тонкое чувство ритма, пропорции, понимание формы, силуэта, цвета, материала.</w:t>
      </w: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4633595</wp:posOffset>
            </wp:positionH>
            <wp:positionV relativeFrom="paragraph">
              <wp:posOffset>32385</wp:posOffset>
            </wp:positionV>
            <wp:extent cx="1552575" cy="2066925"/>
            <wp:effectExtent l="19050" t="0" r="9525" b="0"/>
            <wp:wrapNone/>
            <wp:docPr id="27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242570</wp:posOffset>
            </wp:positionH>
            <wp:positionV relativeFrom="paragraph">
              <wp:posOffset>142240</wp:posOffset>
            </wp:positionV>
            <wp:extent cx="2266950" cy="1695450"/>
            <wp:effectExtent l="19050" t="0" r="0" b="0"/>
            <wp:wrapNone/>
            <wp:docPr id="26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9B17FA" w:rsidRDefault="00D62E2C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0" type="#_x0000_t136" style="position:absolute;left:0;text-align:left;margin-left:39.35pt;margin-top:32pt;width:96pt;height:8.65pt;z-index:251729920" fillcolor="black [3213]">
            <v:shadow color="#868686"/>
            <v:textpath style="font-family:&quot;Times New Roman&quot;;font-size:14pt;font-style:italic;v-text-kern:t" trim="t" fitpath="t" string="Рис.21 Лапти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9" type="#_x0000_t136" style="position:absolute;left:0;text-align:left;margin-left:272.6pt;margin-top:32pt;width:179.25pt;height:13.05pt;z-index:251728896" fillcolor="black [3213]">
            <v:shadow color="#868686"/>
            <v:textpath style="font-family:&quot;Times New Roman&quot;;font-size:14pt;font-style:italic;v-text-kern:t" trim="t" fitpath="t" string="Рис.22 Татарские тюбетейки"/>
          </v:shape>
        </w:pict>
      </w:r>
    </w:p>
    <w:p w:rsidR="009B17FA" w:rsidRDefault="009B17FA" w:rsidP="009B17FA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 w:cs="Tahoma"/>
          <w:color w:val="FF0000"/>
          <w:sz w:val="48"/>
          <w:szCs w:val="48"/>
        </w:rPr>
      </w:pPr>
      <w:r>
        <w:rPr>
          <w:rStyle w:val="a4"/>
          <w:rFonts w:ascii="Monotype Corsiva" w:hAnsi="Monotype Corsiva" w:cs="Tahoma"/>
          <w:color w:val="FF0000"/>
          <w:sz w:val="48"/>
          <w:szCs w:val="48"/>
        </w:rPr>
        <w:lastRenderedPageBreak/>
        <w:t xml:space="preserve">Экспозиции, посвященные </w:t>
      </w:r>
    </w:p>
    <w:p w:rsidR="009B17FA" w:rsidRPr="00D76366" w:rsidRDefault="009B17FA" w:rsidP="009B17F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Style w:val="a4"/>
          <w:rFonts w:ascii="Monotype Corsiva" w:hAnsi="Monotype Corsiva" w:cs="Tahoma"/>
          <w:color w:val="FF0000"/>
          <w:sz w:val="48"/>
          <w:szCs w:val="48"/>
        </w:rPr>
        <w:t>Великой Отечественной войне.</w:t>
      </w:r>
    </w:p>
    <w:p w:rsidR="009B17FA" w:rsidRDefault="00D24ACF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71120</wp:posOffset>
            </wp:positionV>
            <wp:extent cx="2012950" cy="3019425"/>
            <wp:effectExtent l="19050" t="0" r="6350" b="0"/>
            <wp:wrapSquare wrapText="bothSides"/>
            <wp:docPr id="28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3BEF" w:rsidRPr="00573BEF" w:rsidRDefault="00573BEF" w:rsidP="00573BEF">
      <w:pPr>
        <w:rPr>
          <w:rFonts w:ascii="Times New Roman" w:hAnsi="Times New Roman" w:cs="Times New Roman"/>
          <w:sz w:val="27"/>
          <w:szCs w:val="27"/>
          <w:lang w:val="tt-RU"/>
        </w:rPr>
      </w:pPr>
      <w:r w:rsidRPr="00573BEF">
        <w:rPr>
          <w:rFonts w:ascii="Times New Roman" w:hAnsi="Times New Roman" w:cs="Times New Roman"/>
          <w:sz w:val="27"/>
          <w:szCs w:val="27"/>
          <w:lang w:val="tt-RU"/>
        </w:rPr>
        <w:t>Основные профил</w:t>
      </w:r>
      <w:proofErr w:type="spellStart"/>
      <w:r w:rsidRPr="00573BEF">
        <w:rPr>
          <w:rFonts w:ascii="Times New Roman" w:hAnsi="Times New Roman" w:cs="Times New Roman"/>
          <w:sz w:val="27"/>
          <w:szCs w:val="27"/>
        </w:rPr>
        <w:t>ь</w:t>
      </w:r>
      <w:proofErr w:type="spellEnd"/>
      <w:r w:rsidRPr="00573BEF">
        <w:rPr>
          <w:rFonts w:ascii="Times New Roman" w:hAnsi="Times New Roman" w:cs="Times New Roman"/>
          <w:sz w:val="27"/>
          <w:szCs w:val="27"/>
          <w:lang w:val="tt-RU"/>
        </w:rPr>
        <w:t>ные направления работы школьного музея им. Рашита Гарая  -  изучение историю и литературы родного края.</w:t>
      </w:r>
    </w:p>
    <w:p w:rsidR="00573BEF" w:rsidRPr="00573BEF" w:rsidRDefault="00573BEF" w:rsidP="00573BEF">
      <w:pPr>
        <w:rPr>
          <w:rFonts w:ascii="Times New Roman" w:hAnsi="Times New Roman" w:cs="Times New Roman"/>
          <w:sz w:val="27"/>
          <w:szCs w:val="27"/>
          <w:lang w:val="tt-RU"/>
        </w:rPr>
      </w:pPr>
      <w:r w:rsidRPr="00573BEF">
        <w:rPr>
          <w:rFonts w:ascii="Times New Roman" w:hAnsi="Times New Roman" w:cs="Times New Roman"/>
          <w:sz w:val="27"/>
          <w:szCs w:val="27"/>
          <w:lang w:val="tt-RU"/>
        </w:rPr>
        <w:t xml:space="preserve">   Приоритетное направление в преддверии 70 летия победы на ВОВ - это экспозиции по тематике “Эхо войны”. Здесь размещены архиологические находки времен ВОВ, воспоминания ветеранов ВОВ, фотографии военных лет, солдатсие письма.</w:t>
      </w:r>
    </w:p>
    <w:p w:rsidR="00573BEF" w:rsidRDefault="00573BE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 w:rsidRPr="00573BEF">
        <w:rPr>
          <w:rFonts w:ascii="Times New Roman" w:hAnsi="Times New Roman" w:cs="Times New Roman"/>
          <w:sz w:val="27"/>
          <w:szCs w:val="27"/>
          <w:lang w:val="tt-RU"/>
        </w:rPr>
        <w:t>В фонде музея хранятся  немецки</w:t>
      </w:r>
      <w:r w:rsidR="00DD31CD">
        <w:rPr>
          <w:rFonts w:ascii="Times New Roman" w:hAnsi="Times New Roman" w:cs="Times New Roman"/>
          <w:sz w:val="27"/>
          <w:szCs w:val="27"/>
          <w:lang w:val="tt-RU"/>
        </w:rPr>
        <w:t>й ко</w:t>
      </w:r>
      <w:r w:rsidRPr="00573BEF">
        <w:rPr>
          <w:rFonts w:ascii="Times New Roman" w:hAnsi="Times New Roman" w:cs="Times New Roman"/>
          <w:sz w:val="27"/>
          <w:szCs w:val="27"/>
          <w:lang w:val="tt-RU"/>
        </w:rPr>
        <w:t xml:space="preserve">телог, кружка, каски из Долины Смерти Новгородской области, где были ожесточённые бои советских солдат с немецкой армией. Руководитель экспедиции – </w:t>
      </w:r>
      <w:r w:rsidR="00DD31CD">
        <w:rPr>
          <w:rFonts w:ascii="Times New Roman" w:hAnsi="Times New Roman" w:cs="Times New Roman"/>
          <w:sz w:val="27"/>
          <w:szCs w:val="27"/>
          <w:lang w:val="tt-RU"/>
        </w:rPr>
        <w:t xml:space="preserve"> бывший учитель </w:t>
      </w:r>
      <w:r w:rsidRPr="00573BEF">
        <w:rPr>
          <w:rFonts w:ascii="Times New Roman" w:hAnsi="Times New Roman" w:cs="Times New Roman"/>
          <w:sz w:val="27"/>
          <w:szCs w:val="27"/>
          <w:lang w:val="tt-RU"/>
        </w:rPr>
        <w:t xml:space="preserve"> географии </w:t>
      </w:r>
      <w:r w:rsidR="00D24ACF">
        <w:rPr>
          <w:rFonts w:ascii="Times New Roman" w:hAnsi="Times New Roman" w:cs="Times New Roman"/>
          <w:sz w:val="27"/>
          <w:szCs w:val="27"/>
          <w:lang w:val="tt-RU"/>
        </w:rPr>
        <w:t xml:space="preserve">МБОУ “СОШ №6” </w:t>
      </w:r>
      <w:r w:rsidRPr="00573BEF">
        <w:rPr>
          <w:rFonts w:ascii="Times New Roman" w:hAnsi="Times New Roman" w:cs="Times New Roman"/>
          <w:sz w:val="27"/>
          <w:szCs w:val="27"/>
          <w:lang w:val="tt-RU"/>
        </w:rPr>
        <w:t xml:space="preserve">Латипова Лилия Захравовна.   </w:t>
      </w:r>
    </w:p>
    <w:p w:rsidR="00DD31CD" w:rsidRDefault="00DD31CD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D31CD" w:rsidRDefault="00DD31CD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D31CD" w:rsidRDefault="00D62E2C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51" type="#_x0000_t136" style="position:absolute;left:0;text-align:left;margin-left:-45.4pt;margin-top:6.55pt;width:153pt;height:17.1pt;z-index:251732992" fillcolor="black [3213]">
            <v:shadow color="#868686"/>
            <v:textpath style="font-family:&quot;Times New Roman&quot;;font-size:14pt;font-style:italic;v-text-kern:t" trim="t" fitpath="t" string="Рис.23 Экспозиция, посвященная &#10;ВОВ 1941-1945гг."/>
          </v:shape>
        </w:pict>
      </w:r>
    </w:p>
    <w:p w:rsidR="00DD31CD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3404870</wp:posOffset>
            </wp:positionH>
            <wp:positionV relativeFrom="paragraph">
              <wp:posOffset>179070</wp:posOffset>
            </wp:positionV>
            <wp:extent cx="2695575" cy="2019300"/>
            <wp:effectExtent l="19050" t="0" r="9525" b="0"/>
            <wp:wrapSquare wrapText="bothSides"/>
            <wp:docPr id="29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1CD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39370</wp:posOffset>
            </wp:positionV>
            <wp:extent cx="2695575" cy="2019300"/>
            <wp:effectExtent l="19050" t="0" r="9525" b="0"/>
            <wp:wrapSquare wrapText="bothSides"/>
            <wp:docPr id="30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1CD" w:rsidRDefault="00DD31CD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D31CD" w:rsidRDefault="00DD31CD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D31CD" w:rsidRDefault="00DD31CD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D31CD" w:rsidRDefault="00DD31CD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62E2C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53" type="#_x0000_t136" style="position:absolute;left:0;text-align:left;margin-left:115.5pt;margin-top:11.5pt;width:128.25pt;height:13.35pt;z-index:251743232" fillcolor="black [3213]">
            <v:shadow color="#868686"/>
            <v:textpath style="font-family:&quot;Times New Roman&quot;;font-size:14pt;font-style:italic;v-text-kern:t" trim="t" fitpath="t" string="Рис.25 Немецкий котелок"/>
          </v:shape>
        </w:pict>
      </w:r>
    </w:p>
    <w:p w:rsidR="00D24ACF" w:rsidRDefault="00D62E2C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52" type="#_x0000_t136" style="position:absolute;left:0;text-align:left;margin-left:4.85pt;margin-top:.5pt;width:146.25pt;height:8.85pt;z-index:251742208" fillcolor="black [3213]">
            <v:shadow color="#868686"/>
            <v:textpath style="font-family:&quot;Times New Roman&quot;;font-size:14pt;font-style:italic;v-text-kern:t" trim="t" fitpath="t" string="Рис.24 Немецкая кружка"/>
          </v:shape>
        </w:pict>
      </w: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76835</wp:posOffset>
            </wp:positionV>
            <wp:extent cx="2692400" cy="2019300"/>
            <wp:effectExtent l="19050" t="0" r="0" b="0"/>
            <wp:wrapSquare wrapText="bothSides"/>
            <wp:docPr id="32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76835</wp:posOffset>
            </wp:positionV>
            <wp:extent cx="2692400" cy="2019300"/>
            <wp:effectExtent l="19050" t="0" r="0" b="0"/>
            <wp:wrapSquare wrapText="bothSides"/>
            <wp:docPr id="31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62E2C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55" type="#_x0000_t136" style="position:absolute;left:0;text-align:left;margin-left:296.6pt;margin-top:7.15pt;width:143.25pt;height:11.1pt;z-index:251745280" fillcolor="black [3213]">
            <v:shadow color="#868686"/>
            <v:textpath style="font-family:&quot;Times New Roman&quot;;font-size:14pt;font-style:italic;v-text-kern:t" trim="t" fitpath="t" string="Рис.27 Осколок снаряда."/>
          </v:shape>
        </w:pic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54" type="#_x0000_t136" style="position:absolute;left:0;text-align:left;margin-left:25.1pt;margin-top:7.15pt;width:141pt;height:11.1pt;z-index:251744256" fillcolor="black [3213]">
            <v:shadow color="#868686"/>
            <v:textpath style="font-family:&quot;Times New Roman&quot;;font-size:14pt;font-style:italic;v-text-kern:t" trim="t" fitpath="t" string="Рис.26 Немецкие патроны."/>
          </v:shape>
        </w:pict>
      </w:r>
    </w:p>
    <w:p w:rsidR="00D24ACF" w:rsidRPr="00573BE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573BE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 w:rsidRPr="00573BEF">
        <w:rPr>
          <w:rFonts w:ascii="Times New Roman" w:hAnsi="Times New Roman" w:cs="Times New Roman"/>
          <w:sz w:val="27"/>
          <w:szCs w:val="27"/>
          <w:lang w:val="tt-RU"/>
        </w:rPr>
        <w:t xml:space="preserve"> </w:t>
      </w:r>
    </w:p>
    <w:p w:rsidR="000067BA" w:rsidRDefault="000067BA" w:rsidP="000067BA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067BA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-102235</wp:posOffset>
            </wp:positionV>
            <wp:extent cx="2185670" cy="2914650"/>
            <wp:effectExtent l="19050" t="0" r="5080" b="0"/>
            <wp:wrapSquare wrapText="bothSides"/>
            <wp:docPr id="33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Советская граната РГД-33.</w:t>
      </w:r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Граната была разработана конструктором </w:t>
      </w:r>
      <w:proofErr w:type="spellStart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Дьяконовым</w:t>
      </w:r>
      <w:proofErr w:type="spellEnd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1933 году. Исходным образцом была взята граната </w:t>
      </w:r>
      <w:proofErr w:type="spellStart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В.И.Рдутловского</w:t>
      </w:r>
      <w:proofErr w:type="spellEnd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образца 1914 года.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Общий вес гранаты без оборонительного чехла 600 гр. вес чехла 125гр</w:t>
      </w:r>
      <w:proofErr w:type="gramStart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gramEnd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облегченный) или 250 гр. (нормальный). Масса </w:t>
      </w:r>
      <w:proofErr w:type="gramStart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</w:t>
      </w:r>
      <w:proofErr w:type="gramEnd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(тротил) 200гр. дальность броска 35-40 метров. Время замедления </w:t>
      </w:r>
      <w:proofErr w:type="gramStart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момента броска) 3.5- 4 сек. Дальность разлета осколков корпуса 15 метров, оборонительного чехла около 30 метров. Отдельные осколки (детали рукоятки, ударно-спускового механизма) могут лететь на дальность до 100 метров.</w:t>
      </w:r>
    </w:p>
    <w:p w:rsidR="000067BA" w:rsidRDefault="00D62E2C" w:rsidP="000067B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62E2C"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56" type="#_x0000_t136" style="position:absolute;left:0;text-align:left;margin-left:-159.75pt;margin-top:42.85pt;width:131.25pt;height:14.8pt;z-index:251748352" fillcolor="black [3213]">
            <v:shadow color="#868686"/>
            <v:textpath style="font-family:&quot;Times New Roman&quot;;font-size:14pt;font-style:italic;v-text-kern:t" trim="t" fitpath="t" string="Рис.28  Советская граната РГД."/>
          </v:shape>
        </w:pict>
      </w:r>
      <w:r w:rsidR="000067BA"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Граната поставлялась в войска в разобранном виде -</w:t>
      </w:r>
      <w:r w:rsid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067BA"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отдельно в ящиках лежали рукоятки </w:t>
      </w:r>
      <w:proofErr w:type="gramStart"/>
      <w:r w:rsidR="000067BA"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="000067BA"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вмонтированными в них ударно-спусковыми</w:t>
      </w:r>
    </w:p>
    <w:p w:rsidR="000067BA" w:rsidRDefault="000067BA" w:rsidP="000067BA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067BA" w:rsidRDefault="000067BA" w:rsidP="000067BA">
      <w:pPr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механизмами, отдельно корпуса с зарядом </w:t>
      </w:r>
      <w:proofErr w:type="gramStart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</w:t>
      </w:r>
      <w:proofErr w:type="gramEnd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отдельно запал. При получении гранаты на руки солдат привинчивал рукоятку к корпусу (после этого рукоятку от гранаты отделить становилось невозможным) и укладывал в гранатную сумку. Запал боец хранил отдельно. </w:t>
      </w:r>
    </w:p>
    <w:p w:rsidR="000067BA" w:rsidRPr="000067BA" w:rsidRDefault="000067BA" w:rsidP="000067BA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Советская ручная граната РГД-33 относится к противопехотным осколочным ручным гранатам дистанционного действия двойного типа. Это означает, что она предназначена для поражения личного состава противника осколками корпуса при своем взрыве. К цели граната доставляется только за счет ее броска рукой солдата. Дистанционного действия - означает, что граната взорвется через определенный срок (3.5- 4 сек.) независимо от иных условий после того, как солдат совершит бросок. Двойного типа - означает, что граната может использоваться как наступательная, т.е. осколки гранаты имеют небольшую массу и летят на дальность, меньшую чем возможная дальность броска; или же как оборонительная, т</w:t>
      </w:r>
      <w:proofErr w:type="gramStart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.е</w:t>
      </w:r>
      <w:proofErr w:type="gramEnd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осколки летят на дальность, превышающую дальность броска. </w:t>
      </w:r>
      <w:proofErr w:type="gramStart"/>
      <w:r w:rsidRPr="000067B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Двойное действие достигается за счет надевания на гранату так называемой "рубашки" - чехла из толстого металла, обеспечивающего при взрыве осколки большей массы, летящих на большее расстояние</w:t>
      </w:r>
      <w:proofErr w:type="gramEnd"/>
    </w:p>
    <w:p w:rsidR="00D24ACF" w:rsidRPr="000067BA" w:rsidRDefault="000067BA" w:rsidP="000067BA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157480</wp:posOffset>
            </wp:positionV>
            <wp:extent cx="1728470" cy="2304415"/>
            <wp:effectExtent l="19050" t="0" r="5080" b="0"/>
            <wp:wrapSquare wrapText="bothSides"/>
            <wp:docPr id="34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4700270</wp:posOffset>
            </wp:positionH>
            <wp:positionV relativeFrom="paragraph">
              <wp:posOffset>157480</wp:posOffset>
            </wp:positionV>
            <wp:extent cx="1728470" cy="2305050"/>
            <wp:effectExtent l="19050" t="0" r="5080" b="0"/>
            <wp:wrapSquare wrapText="bothSides"/>
            <wp:docPr id="38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4ACF" w:rsidRPr="000067BA" w:rsidRDefault="000067BA" w:rsidP="000067BA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179070</wp:posOffset>
            </wp:positionV>
            <wp:extent cx="2514600" cy="1885950"/>
            <wp:effectExtent l="19050" t="0" r="0" b="0"/>
            <wp:wrapNone/>
            <wp:docPr id="36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62E2C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62" type="#_x0000_t136" style="position:absolute;left:0;text-align:left;margin-left:377.2pt;margin-top:6.25pt;width:98.25pt;height:11.1pt;z-index:251764736" fillcolor="black [3213]">
            <v:shadow color="#868686"/>
            <v:textpath style="font-family:&quot;Times New Roman&quot;;font-size:14pt;font-style:italic;v-text-kern:t" trim="t" fitpath="t" string="Рис.32 Обойма пулемета."/>
          </v:shape>
        </w:pic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61" type="#_x0000_t136" style="position:absolute;left:0;text-align:left;margin-left:179.25pt;margin-top:6.25pt;width:98.25pt;height:11.1pt;z-index:251763712" fillcolor="black [3213]">
            <v:shadow color="#868686"/>
            <v:textpath style="font-family:&quot;Times New Roman&quot;;font-size:14pt;font-style:italic;v-text-kern:t" trim="t" fitpath="t" string="Рис. 31Осколок снаряда"/>
          </v:shape>
        </w:pic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59" type="#_x0000_t136" style="position:absolute;left:0;text-align:left;margin-left:14.25pt;margin-top:6.25pt;width:98.25pt;height:11.1pt;z-index:251757568" fillcolor="black [3213]">
            <v:shadow color="#868686"/>
            <v:textpath style="font-family:&quot;Times New Roman&quot;;font-size:14pt;font-style:italic;v-text-kern:t" trim="t" fitpath="t" string="Рис. 30 Рубашка гранаты"/>
          </v:shape>
        </w:pict>
      </w:r>
    </w:p>
    <w:p w:rsidR="00D24ACF" w:rsidRDefault="000067BA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-292735</wp:posOffset>
            </wp:positionV>
            <wp:extent cx="2514600" cy="1885950"/>
            <wp:effectExtent l="19050" t="0" r="0" b="0"/>
            <wp:wrapSquare wrapText="bothSides"/>
            <wp:docPr id="37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-197485</wp:posOffset>
            </wp:positionV>
            <wp:extent cx="2514600" cy="1885950"/>
            <wp:effectExtent l="19050" t="0" r="0" b="0"/>
            <wp:wrapSquare wrapText="bothSides"/>
            <wp:docPr id="35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62E2C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60" type="#_x0000_t136" style="position:absolute;left:0;text-align:left;margin-left:257.6pt;margin-top:2.55pt;width:123.75pt;height:11.1pt;z-index:251760640" fillcolor="black [3213]">
            <v:shadow color="#868686"/>
            <v:textpath style="font-family:&quot;Times New Roman&quot;;font-size:14pt;font-style:italic;v-text-kern:t" trim="t" fitpath="t" string="Рис.34 Саперная лопата."/>
          </v:shape>
        </w:pic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w:pict>
          <v:shape id="_x0000_s1058" type="#_x0000_t136" style="position:absolute;left:0;text-align:left;margin-left:6.35pt;margin-top:8.25pt;width:123.75pt;height:11.1pt;z-index:251754496" fillcolor="black [3213]">
            <v:shadow color="#868686"/>
            <v:textpath style="font-family:&quot;Times New Roman&quot;;font-size:14pt;font-style:italic;v-text-kern:t" trim="t" fitpath="t" string="Рис.33 Русский котелок."/>
          </v:shape>
        </w:pict>
      </w: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D24ACF" w:rsidRPr="00E90F61" w:rsidRDefault="00E90F61" w:rsidP="00E90F61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 w:rsidRPr="00E90F6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Саперная лопата предназначена для самоокапывания (отрыва) одиночного</w:t>
      </w:r>
      <w:r w:rsidRPr="00E90F61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58" w:tooltip="Окоп" w:history="1">
        <w:r w:rsidRPr="00E90F61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окопа</w:t>
        </w:r>
      </w:hyperlink>
      <w:r w:rsidRPr="00E90F61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E90F61">
        <w:rPr>
          <w:rFonts w:ascii="Times New Roman" w:hAnsi="Times New Roman" w:cs="Times New Roman"/>
          <w:sz w:val="27"/>
          <w:szCs w:val="27"/>
          <w:shd w:val="clear" w:color="auto" w:fill="FFFFFF"/>
        </w:rPr>
        <w:t>(ячейки) под огнём противника, является</w:t>
      </w:r>
      <w:r w:rsidRPr="00E90F61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59" w:tooltip="Инженерное вооружение" w:history="1">
        <w:r w:rsidRPr="00E90F61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инженерным вооружением</w:t>
        </w:r>
      </w:hyperlink>
      <w:r w:rsidRPr="00E90F61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60" w:tooltip="Военнослужащий" w:history="1">
        <w:r w:rsidRPr="00E90F61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военнослужащего</w:t>
        </w:r>
      </w:hyperlink>
      <w:r w:rsidRPr="00E90F61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E90F61">
        <w:rPr>
          <w:rFonts w:ascii="Times New Roman" w:hAnsi="Times New Roman" w:cs="Times New Roman"/>
          <w:sz w:val="27"/>
          <w:szCs w:val="27"/>
          <w:shd w:val="clear" w:color="auto" w:fill="FFFFFF"/>
        </w:rPr>
        <w:t>(солдата, сержанта), также может использоваться для маскировки, преодоления искусственных препятствий на поле</w:t>
      </w:r>
      <w:r w:rsidRPr="00E90F61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61" w:tooltip="Бой" w:history="1">
        <w:r w:rsidRPr="00E90F61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боя</w:t>
        </w:r>
      </w:hyperlink>
      <w:r w:rsidRPr="00E90F61">
        <w:rPr>
          <w:rFonts w:ascii="Times New Roman" w:hAnsi="Times New Roman" w:cs="Times New Roman"/>
          <w:sz w:val="27"/>
          <w:szCs w:val="27"/>
          <w:shd w:val="clear" w:color="auto" w:fill="FFFFFF"/>
        </w:rPr>
        <w:t>, как</w:t>
      </w:r>
      <w:r w:rsidRPr="00E90F61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62" w:tooltip="Холодное оружие" w:history="1">
        <w:r w:rsidRPr="00E90F61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холодное оружие</w:t>
        </w:r>
      </w:hyperlink>
      <w:r w:rsidRPr="00E90F61">
        <w:rPr>
          <w:rFonts w:ascii="Times New Roman" w:hAnsi="Times New Roman" w:cs="Times New Roman"/>
          <w:sz w:val="27"/>
          <w:szCs w:val="27"/>
          <w:shd w:val="clear" w:color="auto" w:fill="FFFFFF"/>
        </w:rPr>
        <w:t>, применяться в</w:t>
      </w:r>
      <w:r w:rsidRPr="00E90F61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63" w:tooltip="Рукопашный бой" w:history="1">
        <w:r w:rsidRPr="00E90F61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рукопашном бою</w:t>
        </w:r>
      </w:hyperlink>
      <w:r w:rsidRPr="00E90F61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E90F61">
        <w:rPr>
          <w:rFonts w:ascii="Times New Roman" w:hAnsi="Times New Roman" w:cs="Times New Roman"/>
          <w:sz w:val="27"/>
          <w:szCs w:val="27"/>
          <w:shd w:val="clear" w:color="auto" w:fill="FFFFFF"/>
        </w:rPr>
        <w:t>и для приготовления пищи как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hyperlink r:id="rId64" w:tooltip="Сковорода" w:history="1">
        <w:r w:rsidRPr="00E90F61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сковорода</w:t>
        </w:r>
      </w:hyperlink>
      <w:r>
        <w:rPr>
          <w:rFonts w:ascii="Times New Roman" w:hAnsi="Times New Roman" w:cs="Times New Roman"/>
          <w:sz w:val="27"/>
          <w:szCs w:val="27"/>
        </w:rPr>
        <w:t>.</w:t>
      </w:r>
    </w:p>
    <w:p w:rsidR="00D24ACF" w:rsidRDefault="00E90F61" w:rsidP="00E124D0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>
        <w:rPr>
          <w:rFonts w:ascii="Times New Roman" w:hAnsi="Times New Roman" w:cs="Times New Roman"/>
          <w:sz w:val="27"/>
          <w:szCs w:val="27"/>
          <w:lang w:val="tt-RU"/>
        </w:rPr>
        <w:t>Экспозиции, посвященные Великой Отечественной войне, постоянно пополняются. В предверии</w:t>
      </w:r>
      <w:r w:rsidR="00E124D0">
        <w:rPr>
          <w:rFonts w:ascii="Times New Roman" w:hAnsi="Times New Roman" w:cs="Times New Roman"/>
          <w:sz w:val="27"/>
          <w:szCs w:val="27"/>
          <w:lang w:val="tt-RU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tt-RU"/>
        </w:rPr>
        <w:t>70  -летия Победы в ВОВ 1941 – 1945 гг. Тимуровскими отрядами школы собраны материалы о ветеранах ВОВ, живущих а нашем микрорайоне. Это биографии, фотоматериалы, информация о наградах ветеранов Степеновой Надежды Ивановны, Тумакова Николая Ивановича, Карманов</w:t>
      </w:r>
      <w:r w:rsidR="00D85C05">
        <w:rPr>
          <w:rFonts w:ascii="Times New Roman" w:hAnsi="Times New Roman" w:cs="Times New Roman"/>
          <w:sz w:val="27"/>
          <w:szCs w:val="27"/>
          <w:lang w:val="tt-RU"/>
        </w:rPr>
        <w:t>а Дмитрия Яковлевича, Мельникова Михаила Ивановича, Халиуллина Галимуллы Самигулловича, Ефимова</w:t>
      </w:r>
      <w:r w:rsidR="00212BFC">
        <w:rPr>
          <w:rFonts w:ascii="Times New Roman" w:hAnsi="Times New Roman" w:cs="Times New Roman"/>
          <w:sz w:val="27"/>
          <w:szCs w:val="27"/>
          <w:lang w:val="tt-RU"/>
        </w:rPr>
        <w:t>Анатолие Ивановиче</w:t>
      </w:r>
      <w:r w:rsidR="00E124D0">
        <w:rPr>
          <w:rFonts w:ascii="Times New Roman" w:hAnsi="Times New Roman" w:cs="Times New Roman"/>
          <w:sz w:val="27"/>
          <w:szCs w:val="27"/>
          <w:lang w:val="tt-RU"/>
        </w:rPr>
        <w:t>. Весь собранный материал представлена в рамках акции “Родные лица Победы” для создания виртуального музея. Также о каждом вете</w:t>
      </w:r>
      <w:r w:rsidR="00D85C05">
        <w:rPr>
          <w:rFonts w:ascii="Times New Roman" w:hAnsi="Times New Roman" w:cs="Times New Roman"/>
          <w:sz w:val="27"/>
          <w:szCs w:val="27"/>
          <w:lang w:val="tt-RU"/>
        </w:rPr>
        <w:t>ране планируется сделать альбом.</w:t>
      </w:r>
    </w:p>
    <w:p w:rsidR="00D24ACF" w:rsidRDefault="00D24AC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</w:p>
    <w:p w:rsidR="00573BEF" w:rsidRPr="00573BEF" w:rsidRDefault="00573BEF" w:rsidP="00573BEF">
      <w:pPr>
        <w:ind w:firstLine="708"/>
        <w:rPr>
          <w:rFonts w:ascii="Times New Roman" w:hAnsi="Times New Roman" w:cs="Times New Roman"/>
          <w:sz w:val="27"/>
          <w:szCs w:val="27"/>
          <w:lang w:val="tt-RU"/>
        </w:rPr>
      </w:pPr>
      <w:r w:rsidRPr="00573BEF">
        <w:rPr>
          <w:rFonts w:ascii="Times New Roman" w:hAnsi="Times New Roman" w:cs="Times New Roman"/>
          <w:sz w:val="27"/>
          <w:szCs w:val="27"/>
          <w:lang w:val="tt-RU"/>
        </w:rPr>
        <w:t>Мы должны знать и изучать свою историю. Кто не знает свое прошлое, унего нет будущего.  К сожалению,  на сегодняшнии день в живых остались очень мало ветеранов ВОВ.   Актив музея проводит очень много интересных встреч с ветеранами тыла, узниками концлагерей, ветеранами ВОВ.</w:t>
      </w:r>
    </w:p>
    <w:p w:rsidR="009B17FA" w:rsidRPr="00573BEF" w:rsidRDefault="00D549B6" w:rsidP="00573BEF">
      <w:pPr>
        <w:tabs>
          <w:tab w:val="left" w:pos="2385"/>
        </w:tabs>
        <w:rPr>
          <w:rFonts w:ascii="Times New Roman" w:hAnsi="Times New Roman" w:cs="Times New Roman"/>
          <w:b/>
          <w:sz w:val="27"/>
          <w:szCs w:val="27"/>
          <w:lang w:val="tt-RU"/>
        </w:rPr>
      </w:pPr>
      <w:r>
        <w:rPr>
          <w:rFonts w:ascii="Times New Roman" w:hAnsi="Times New Roman" w:cs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3261995</wp:posOffset>
            </wp:positionH>
            <wp:positionV relativeFrom="paragraph">
              <wp:posOffset>285115</wp:posOffset>
            </wp:positionV>
            <wp:extent cx="3162300" cy="2371725"/>
            <wp:effectExtent l="19050" t="0" r="0" b="0"/>
            <wp:wrapSquare wrapText="bothSides"/>
            <wp:docPr id="41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7FA" w:rsidRDefault="00D549B6" w:rsidP="00573BEF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106680</wp:posOffset>
            </wp:positionV>
            <wp:extent cx="3524250" cy="2352675"/>
            <wp:effectExtent l="19050" t="0" r="0" b="0"/>
            <wp:wrapSquare wrapText="bothSides"/>
            <wp:docPr id="40" name="Рисунок 4" descr="тюбетейка, вышитые под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юбетейка, вышитые подушки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17FA" w:rsidRDefault="00D62E2C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4" type="#_x0000_t136" style="position:absolute;left:0;text-align:left;margin-left:289.1pt;margin-top:3.3pt;width:192.75pt;height:11.1pt;z-index:251770880" fillcolor="black [3213]">
            <v:shadow color="#868686"/>
            <v:textpath style="font-family:&quot;Times New Roman&quot;;font-size:14pt;font-style:italic;v-text-kern:t" trim="t" fitpath="t" string="Встреча   с ветераном ВОВ Тумаковым Н.И.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3" type="#_x0000_t136" style="position:absolute;left:0;text-align:left;margin-left:11.95pt;margin-top:3.3pt;width:198.4pt;height:25.6pt;z-index:251769856" fillcolor="black [3213]">
            <v:shadow color="#868686"/>
            <v:textpath style="font-family:&quot;Times New Roman&quot;;font-size:14pt;font-style:italic;v-text-kern:t" trim="t" fitpath="t" string="Встреча - беседа с ветераном ВОВ, &#10;жителем блокадного Лениграда Адылевой А.Н."/>
          </v:shape>
        </w:pict>
      </w:r>
    </w:p>
    <w:p w:rsidR="009B17FA" w:rsidRDefault="009B17FA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D549B6" w:rsidRDefault="00D549B6" w:rsidP="00D549B6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 w:cs="Tahoma"/>
          <w:color w:val="FF0000"/>
          <w:sz w:val="48"/>
          <w:szCs w:val="48"/>
        </w:rPr>
      </w:pPr>
      <w:r>
        <w:rPr>
          <w:rStyle w:val="a4"/>
          <w:rFonts w:ascii="Monotype Corsiva" w:hAnsi="Monotype Corsiva" w:cs="Tahoma"/>
          <w:color w:val="FF0000"/>
          <w:sz w:val="48"/>
          <w:szCs w:val="48"/>
        </w:rPr>
        <w:lastRenderedPageBreak/>
        <w:t>Экспозици</w:t>
      </w:r>
      <w:r w:rsidR="00AE3D3D">
        <w:rPr>
          <w:rStyle w:val="a4"/>
          <w:rFonts w:ascii="Monotype Corsiva" w:hAnsi="Monotype Corsiva" w:cs="Tahoma"/>
          <w:color w:val="FF0000"/>
          <w:sz w:val="48"/>
          <w:szCs w:val="48"/>
        </w:rPr>
        <w:t>я</w:t>
      </w:r>
      <w:r>
        <w:rPr>
          <w:rStyle w:val="a4"/>
          <w:rFonts w:ascii="Monotype Corsiva" w:hAnsi="Monotype Corsiva" w:cs="Tahoma"/>
          <w:color w:val="FF0000"/>
          <w:sz w:val="48"/>
          <w:szCs w:val="48"/>
        </w:rPr>
        <w:t xml:space="preserve"> </w:t>
      </w:r>
    </w:p>
    <w:p w:rsidR="00D549B6" w:rsidRPr="00D549B6" w:rsidRDefault="00D549B6" w:rsidP="00AE3D3D">
      <w:pPr>
        <w:pStyle w:val="a3"/>
        <w:spacing w:before="0" w:beforeAutospacing="0" w:after="0" w:afterAutospacing="0"/>
        <w:jc w:val="center"/>
        <w:rPr>
          <w:rFonts w:ascii="Monotype Corsiva" w:hAnsi="Monotype Corsiva" w:cs="Tahoma"/>
          <w:b/>
          <w:bCs/>
          <w:color w:val="FF0000"/>
          <w:sz w:val="48"/>
          <w:szCs w:val="48"/>
        </w:rPr>
      </w:pPr>
      <w:r>
        <w:rPr>
          <w:rStyle w:val="a4"/>
          <w:rFonts w:ascii="Monotype Corsiva" w:hAnsi="Monotype Corsiva" w:cs="Tahoma"/>
          <w:color w:val="FF0000"/>
          <w:sz w:val="48"/>
          <w:szCs w:val="48"/>
        </w:rPr>
        <w:t xml:space="preserve"> посвященные первостроителям</w:t>
      </w:r>
      <w:r w:rsidR="00AE3D3D">
        <w:rPr>
          <w:rStyle w:val="a4"/>
          <w:rFonts w:ascii="Monotype Corsiva" w:hAnsi="Monotype Corsiva" w:cs="Tahoma"/>
          <w:color w:val="FF0000"/>
          <w:sz w:val="48"/>
          <w:szCs w:val="48"/>
        </w:rPr>
        <w:t xml:space="preserve"> </w:t>
      </w:r>
      <w:r>
        <w:rPr>
          <w:rStyle w:val="a4"/>
          <w:rFonts w:ascii="Monotype Corsiva" w:hAnsi="Monotype Corsiva" w:cs="Tahoma"/>
          <w:color w:val="FF0000"/>
          <w:sz w:val="48"/>
          <w:szCs w:val="48"/>
        </w:rPr>
        <w:t xml:space="preserve"> города Нижнекамска</w:t>
      </w:r>
      <w:r w:rsidR="0093078D">
        <w:rPr>
          <w:rStyle w:val="a4"/>
          <w:rFonts w:ascii="Monotype Corsiva" w:hAnsi="Monotype Corsiva" w:cs="Tahoma"/>
          <w:color w:val="FF0000"/>
          <w:sz w:val="48"/>
          <w:szCs w:val="48"/>
        </w:rPr>
        <w:t>, истории школы №6</w:t>
      </w:r>
    </w:p>
    <w:p w:rsidR="00AE3D3D" w:rsidRDefault="00AE3D3D" w:rsidP="00AE3D3D">
      <w:pPr>
        <w:tabs>
          <w:tab w:val="left" w:pos="23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605155</wp:posOffset>
            </wp:positionV>
            <wp:extent cx="2867025" cy="3819525"/>
            <wp:effectExtent l="19050" t="0" r="9525" b="0"/>
            <wp:wrapSquare wrapText="bothSides"/>
            <wp:docPr id="42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49B6" w:rsidRPr="00D549B6">
        <w:rPr>
          <w:rFonts w:ascii="Times New Roman" w:hAnsi="Times New Roman" w:cs="Times New Roman"/>
          <w:sz w:val="28"/>
          <w:szCs w:val="28"/>
        </w:rPr>
        <w:t xml:space="preserve">В 2015 году в литературно </w:t>
      </w:r>
      <w:proofErr w:type="gramStart"/>
      <w:r w:rsidR="00D549B6" w:rsidRPr="00D549B6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="00D549B6" w:rsidRPr="00D549B6">
        <w:rPr>
          <w:rFonts w:ascii="Times New Roman" w:hAnsi="Times New Roman" w:cs="Times New Roman"/>
          <w:sz w:val="28"/>
          <w:szCs w:val="28"/>
        </w:rPr>
        <w:t xml:space="preserve">раеведческом музее им </w:t>
      </w:r>
      <w:proofErr w:type="spellStart"/>
      <w:r w:rsidR="00D549B6" w:rsidRPr="00D549B6">
        <w:rPr>
          <w:rFonts w:ascii="Times New Roman" w:hAnsi="Times New Roman" w:cs="Times New Roman"/>
          <w:sz w:val="28"/>
          <w:szCs w:val="28"/>
        </w:rPr>
        <w:t>Р.Гарая</w:t>
      </w:r>
      <w:proofErr w:type="spellEnd"/>
      <w:r w:rsidR="00D549B6" w:rsidRPr="00D549B6">
        <w:rPr>
          <w:rFonts w:ascii="Times New Roman" w:hAnsi="Times New Roman" w:cs="Times New Roman"/>
          <w:sz w:val="28"/>
          <w:szCs w:val="28"/>
        </w:rPr>
        <w:t xml:space="preserve"> </w:t>
      </w:r>
      <w:r w:rsidR="00D549B6">
        <w:rPr>
          <w:rFonts w:ascii="Times New Roman" w:hAnsi="Times New Roman" w:cs="Times New Roman"/>
          <w:sz w:val="28"/>
          <w:szCs w:val="28"/>
        </w:rPr>
        <w:t xml:space="preserve"> появились новые экспозиции: посвященные  первостроителям города Нижнекамска и уголок советского школьника.</w:t>
      </w:r>
    </w:p>
    <w:p w:rsidR="00D549B6" w:rsidRPr="00AE3D3D" w:rsidRDefault="00D62E2C" w:rsidP="00AE3D3D">
      <w:pPr>
        <w:tabs>
          <w:tab w:val="left" w:pos="2385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hyperlink r:id="rId68" w:tooltip="8 мая" w:history="1">
        <w:proofErr w:type="gramStart"/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8 мая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69" w:tooltip="1958 год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1958 года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70" w:tooltip="Совет Министров СССР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Совет Министров СССР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принял Постановление «О списке строек, вновь начинаемых проектированием в 1958 году».</w:t>
      </w:r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71" w:tooltip="23 июля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23 июля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72" w:tooltip="1958 год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1958 года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73" w:tooltip="ЦК КПСС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ЦК КПСС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и Советом Министров</w:t>
      </w:r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74" w:tooltip="СССР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СССР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принято Постановление «Об ускорении производства искусственных и синтетических волокон, пластических масс и других синтетических материалов и изделий для удовлетворения потребностей населения и нужд промышленности в 1958—1965 годы».</w:t>
      </w:r>
      <w:proofErr w:type="gramEnd"/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Этими документами был утверждён проект создания в северо-восточной части</w:t>
      </w:r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75" w:tooltip="Татарская АССР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Татарской АССР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Нижнекамского промышленного района.</w:t>
      </w:r>
    </w:p>
    <w:p w:rsidR="0093078D" w:rsidRDefault="00D62E2C" w:rsidP="00AE3D3D">
      <w:pPr>
        <w:tabs>
          <w:tab w:val="left" w:pos="2385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hyperlink r:id="rId76" w:tooltip="25 декабря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25 декабря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1960 года в район села Афанасово прибыли первый, а</w:t>
      </w:r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77" w:tooltip="2 января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2 января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78" w:tooltip="1961 год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1961 года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второй санно-тракторные поезда с </w:t>
      </w:r>
      <w:proofErr w:type="spellStart"/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энтузиастами-первостроителями</w:t>
      </w:r>
      <w:proofErr w:type="spellEnd"/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</w:p>
    <w:p w:rsidR="0093078D" w:rsidRDefault="00D62E2C" w:rsidP="00AE3D3D">
      <w:pPr>
        <w:tabs>
          <w:tab w:val="left" w:pos="2385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D62E2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136" style="position:absolute;left:0;text-align:left;margin-left:-223.5pt;margin-top:11.3pt;width:209.25pt;height:14.1pt;z-index:251772928" fillcolor="black [3213]">
            <v:shadow color="#868686"/>
            <v:textpath style="font-family:&quot;Times New Roman&quot;;font-size:14pt;font-style:italic;v-text-kern:t" trim="t" fitpath="t" string="Рис.35 Экспозиция ,посвященная г.Нижнекамску"/>
          </v:shape>
        </w:pict>
      </w:r>
    </w:p>
    <w:p w:rsidR="0093078D" w:rsidRDefault="0093078D" w:rsidP="00AE3D3D">
      <w:pPr>
        <w:tabs>
          <w:tab w:val="left" w:pos="2385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AE3D3D" w:rsidRPr="00AE3D3D" w:rsidRDefault="00AE3D3D" w:rsidP="00AE3D3D">
      <w:pPr>
        <w:tabs>
          <w:tab w:val="left" w:pos="2385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Возник посёлок строителей, рядом (в 6 км к юго-востоку от деревни </w:t>
      </w:r>
      <w:proofErr w:type="spellStart"/>
      <w:r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Соболеково</w:t>
      </w:r>
      <w:proofErr w:type="spellEnd"/>
      <w:r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в районе лесного массива) развернулась грандиозная стройка энергетического блока и химкомбината. Ей был присвоен статус</w:t>
      </w:r>
      <w:r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79" w:tooltip="Ударная стройка" w:history="1">
        <w:r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Всесоюзной ударной комсомольской стройки</w:t>
        </w:r>
      </w:hyperlink>
      <w:r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AE3D3D" w:rsidRPr="00AE3D3D" w:rsidRDefault="00D62E2C" w:rsidP="00AE3D3D">
      <w:pPr>
        <w:tabs>
          <w:tab w:val="left" w:pos="2385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hyperlink r:id="rId80" w:tooltip="12 января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12 января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81" w:tooltip="1965 год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1965 года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путём выделения его из состава </w:t>
      </w:r>
      <w:proofErr w:type="spellStart"/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Челнинского</w:t>
      </w:r>
      <w:proofErr w:type="spellEnd"/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Шереметьевского районов был образован Нижнекамский район ТАССР.</w:t>
      </w:r>
    </w:p>
    <w:p w:rsidR="00D549B6" w:rsidRDefault="00D62E2C" w:rsidP="00AE3D3D">
      <w:pPr>
        <w:tabs>
          <w:tab w:val="left" w:pos="2385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hyperlink r:id="rId82" w:tooltip="22 сентября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22 сентября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83" w:tooltip="1966 год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1966 года</w:t>
        </w:r>
      </w:hyperlink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рабочему посёлку Нижнекамский был присвоен</w:t>
      </w:r>
      <w:r w:rsidR="00AE3D3D" w:rsidRPr="00AE3D3D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hyperlink r:id="rId84" w:tooltip="Статус города" w:history="1">
        <w:r w:rsidR="00AE3D3D" w:rsidRPr="00AE3D3D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  <w:shd w:val="clear" w:color="auto" w:fill="FFFFFF"/>
          </w:rPr>
          <w:t>статус города</w:t>
        </w:r>
      </w:hyperlink>
      <w:r w:rsidR="00AE3D3D" w:rsidRP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. Он был назван Нижнекамском. Этот день считается официальным днём рождения города</w:t>
      </w:r>
      <w:r w:rsidR="00AE3D3D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AE3D3D" w:rsidRDefault="00AE3D3D" w:rsidP="00AE3D3D">
      <w:pPr>
        <w:tabs>
          <w:tab w:val="left" w:pos="2385"/>
        </w:tabs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Таким образом, в настоящий момент ведется сбор экспонатов, фотоматериалов об истории нашего города</w:t>
      </w:r>
      <w:r w:rsidR="0093078D">
        <w:rPr>
          <w:rFonts w:ascii="Times New Roman" w:hAnsi="Times New Roman" w:cs="Times New Roman"/>
          <w:sz w:val="27"/>
          <w:szCs w:val="27"/>
          <w:shd w:val="clear" w:color="auto" w:fill="FFFFFF"/>
        </w:rPr>
        <w:t>, материалов о нашей школе.</w:t>
      </w:r>
    </w:p>
    <w:p w:rsidR="0093078D" w:rsidRPr="00AE3D3D" w:rsidRDefault="0093078D" w:rsidP="00AE3D3D">
      <w:pPr>
        <w:tabs>
          <w:tab w:val="left" w:pos="2385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В музее оформлен уголок советского школьника, в котором представлены школьная форма советских времен, портфель, канцелярские принадлежности, логарифмические линейки, транспортир, готовальни, микроскоп.  Также к Советскому периоду относится выставка «</w:t>
      </w:r>
      <w:r w:rsidR="0049596E">
        <w:rPr>
          <w:rFonts w:ascii="Times New Roman" w:hAnsi="Times New Roman" w:cs="Times New Roman"/>
          <w:sz w:val="27"/>
          <w:szCs w:val="27"/>
          <w:shd w:val="clear" w:color="auto" w:fill="FFFFFF"/>
        </w:rPr>
        <w:t>Прообразы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современной техники». Это пишущие машинки,  советские бритвы, кассовый аппарат, фотоаппараты, телефонный аппарат.</w:t>
      </w:r>
    </w:p>
    <w:p w:rsidR="00D549B6" w:rsidRPr="00AE3D3D" w:rsidRDefault="00D549B6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7"/>
          <w:szCs w:val="27"/>
        </w:rPr>
      </w:pPr>
    </w:p>
    <w:p w:rsidR="00D549B6" w:rsidRPr="00AE3D3D" w:rsidRDefault="00D549B6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7"/>
          <w:szCs w:val="27"/>
        </w:rPr>
      </w:pPr>
    </w:p>
    <w:p w:rsidR="00D549B6" w:rsidRDefault="007D374C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1795145</wp:posOffset>
            </wp:positionH>
            <wp:positionV relativeFrom="paragraph">
              <wp:posOffset>-197485</wp:posOffset>
            </wp:positionV>
            <wp:extent cx="2140585" cy="2857500"/>
            <wp:effectExtent l="19050" t="0" r="0" b="0"/>
            <wp:wrapSquare wrapText="bothSides"/>
            <wp:docPr id="44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078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-245110</wp:posOffset>
            </wp:positionV>
            <wp:extent cx="2181225" cy="2905125"/>
            <wp:effectExtent l="19050" t="0" r="9525" b="0"/>
            <wp:wrapSquare wrapText="bothSides"/>
            <wp:docPr id="46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49B6" w:rsidRDefault="0093078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264795</wp:posOffset>
            </wp:positionV>
            <wp:extent cx="2124075" cy="1595120"/>
            <wp:effectExtent l="19050" t="0" r="9525" b="0"/>
            <wp:wrapSquare wrapText="bothSides"/>
            <wp:docPr id="43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3D3D" w:rsidRDefault="00D62E2C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8" type="#_x0000_t136" style="position:absolute;left:0;text-align:left;margin-left:6pt;margin-top:137.65pt;width:169.5pt;height:21.6pt;z-index:251782144" fillcolor="black [3213]">
            <v:shadow color="#868686"/>
            <v:textpath style="font-family:&quot;Times New Roman&quot;;font-size:14pt;font-style:italic;v-text-kern:t" trim="t" fitpath="t" string="Рис. 38 Канцелярские принадлежности &#10;советского школьника"/>
          </v:shape>
        </w:pict>
      </w:r>
    </w:p>
    <w:p w:rsidR="00AE3D3D" w:rsidRDefault="00AE3D3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E3D3D" w:rsidRDefault="00AE3D3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E3D3D" w:rsidRDefault="00D62E2C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7" type="#_x0000_t136" style="position:absolute;left:0;text-align:left;margin-left:151.1pt;margin-top:5.5pt;width:165pt;height:14.1pt;z-index:251779072" fillcolor="black [3213]">
            <v:shadow color="#868686"/>
            <v:textpath style="font-family:&quot;Times New Roman&quot;;font-size:14pt;font-style:italic;v-text-kern:t" trim="t" fitpath="t" string="Рис.37Школьная форма советского пионера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9" type="#_x0000_t136" style="position:absolute;left:0;text-align:left;margin-left:-45.4pt;margin-top:5.5pt;width:162.75pt;height:9.45pt;z-index:251785216" fillcolor="black [3213]">
            <v:shadow color="#868686"/>
            <v:textpath style="font-family:&quot;Times New Roman&quot;;font-size:14pt;font-style:italic;v-text-kern:t" trim="t" fitpath="t" string="Рис.36 Уголок советского школьника"/>
          </v:shape>
        </w:pict>
      </w:r>
    </w:p>
    <w:p w:rsidR="00AE3D3D" w:rsidRDefault="00AE3D3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549B6" w:rsidRDefault="007D374C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4950460</wp:posOffset>
            </wp:positionH>
            <wp:positionV relativeFrom="paragraph">
              <wp:posOffset>201930</wp:posOffset>
            </wp:positionV>
            <wp:extent cx="1381125" cy="1838325"/>
            <wp:effectExtent l="19050" t="0" r="9525" b="0"/>
            <wp:wrapSquare wrapText="bothSides"/>
            <wp:docPr id="48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49B6" w:rsidRDefault="007D374C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2138045</wp:posOffset>
            </wp:positionH>
            <wp:positionV relativeFrom="paragraph">
              <wp:posOffset>83185</wp:posOffset>
            </wp:positionV>
            <wp:extent cx="2447925" cy="1838325"/>
            <wp:effectExtent l="19050" t="0" r="9525" b="0"/>
            <wp:wrapSquare wrapText="bothSides"/>
            <wp:docPr id="47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130810</wp:posOffset>
            </wp:positionV>
            <wp:extent cx="2447925" cy="1838325"/>
            <wp:effectExtent l="19050" t="0" r="9525" b="0"/>
            <wp:wrapSquare wrapText="bothSides"/>
            <wp:docPr id="45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078D" w:rsidRDefault="00D62E2C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1" type="#_x0000_t136" style="position:absolute;left:0;text-align:left;margin-left:384.35pt;margin-top:10.9pt;width:108pt;height:9.75pt;z-index:251791360" fillcolor="black [3213]">
            <v:shadow color="#868686"/>
            <v:textpath style="font-family:&quot;Times New Roman&quot;;font-size:14pt;font-style:italic;v-text-kern:t" trim="t" fitpath="t" string="Рис.41 Микроскоп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0" type="#_x0000_t136" style="position:absolute;left:0;text-align:left;margin-left:169.45pt;margin-top:10.9pt;width:188.65pt;height:9.75pt;z-index:251788288" fillcolor="black [3213]">
            <v:shadow color="#868686"/>
            <v:textpath style="font-family:&quot;Times New Roman&quot;;font-size:14pt;font-style:italic;v-text-kern:t" trim="t" fitpath="t" string="Рис.40 Магнитофон &quot;Сириус&quot;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6" type="#_x0000_t136" style="position:absolute;left:0;text-align:left;margin-left:-51.05pt;margin-top:10.9pt;width:188.65pt;height:9.75pt;z-index:251776000" fillcolor="black [3213]">
            <v:shadow color="#868686"/>
            <v:textpath style="font-family:&quot;Times New Roman&quot;;font-size:14pt;font-style:italic;v-text-kern:t" trim="t" fitpath="t" string="Рис.39 Кассовый аппарат"/>
          </v:shape>
        </w:pict>
      </w:r>
    </w:p>
    <w:p w:rsidR="0093078D" w:rsidRDefault="0093078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3078D" w:rsidRDefault="0093078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3078D" w:rsidRDefault="007D374C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4947920</wp:posOffset>
            </wp:positionH>
            <wp:positionV relativeFrom="paragraph">
              <wp:posOffset>144145</wp:posOffset>
            </wp:positionV>
            <wp:extent cx="1381125" cy="1838325"/>
            <wp:effectExtent l="19050" t="0" r="9525" b="0"/>
            <wp:wrapSquare wrapText="bothSides"/>
            <wp:docPr id="51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2071370</wp:posOffset>
            </wp:positionH>
            <wp:positionV relativeFrom="paragraph">
              <wp:posOffset>49530</wp:posOffset>
            </wp:positionV>
            <wp:extent cx="2447925" cy="1835785"/>
            <wp:effectExtent l="19050" t="0" r="9525" b="0"/>
            <wp:wrapSquare wrapText="bothSides"/>
            <wp:docPr id="50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49530</wp:posOffset>
            </wp:positionV>
            <wp:extent cx="2447925" cy="1835785"/>
            <wp:effectExtent l="19050" t="0" r="9525" b="0"/>
            <wp:wrapSquare wrapText="bothSides"/>
            <wp:docPr id="49" name="Рисунок 41" descr="экспозиция, посвященная г.нижнекамс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позиция, посвященная г.нижнекамску.JP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078D" w:rsidRDefault="00D62E2C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3" type="#_x0000_t136" style="position:absolute;left:0;text-align:left;margin-left:183.9pt;margin-top:2.75pt;width:141pt;height:9.75pt;z-index:251797504" fillcolor="black [3213]">
            <v:shadow color="#868686"/>
            <v:textpath style="font-family:&quot;Times New Roman&quot;;font-size:14pt;font-style:italic;v-text-kern:t" trim="t" fitpath="t" string="Рис.43 Советский телефон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4" type="#_x0000_t136" style="position:absolute;left:0;text-align:left;margin-left:366.15pt;margin-top:2.75pt;width:141pt;height:9.75pt;z-index:251800576" fillcolor="black [3213]">
            <v:shadow color="#868686"/>
            <v:textpath style="font-family:&quot;Times New Roman&quot;;font-size:14pt;font-style:italic;v-text-kern:t" trim="t" fitpath="t" string="Рис.44 Фотоаппараты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2" type="#_x0000_t136" style="position:absolute;left:0;text-align:left;margin-left:-29.65pt;margin-top:.5pt;width:141pt;height:9.75pt;z-index:251794432" fillcolor="black [3213]">
            <v:shadow color="#868686"/>
            <v:textpath style="font-family:&quot;Times New Roman&quot;;font-size:14pt;font-style:italic;v-text-kern:t" trim="t" fitpath="t" string="Рис.42 Печатная машинка."/>
          </v:shape>
        </w:pict>
      </w:r>
    </w:p>
    <w:p w:rsidR="0093078D" w:rsidRDefault="0093078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3078D" w:rsidRPr="007D374C" w:rsidRDefault="007D374C" w:rsidP="00D549B6">
      <w:pPr>
        <w:tabs>
          <w:tab w:val="left" w:pos="2385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7D374C">
        <w:rPr>
          <w:rFonts w:ascii="Times New Roman" w:hAnsi="Times New Roman" w:cs="Times New Roman"/>
          <w:sz w:val="27"/>
          <w:szCs w:val="27"/>
        </w:rPr>
        <w:t xml:space="preserve">На сегодняшний день </w:t>
      </w:r>
      <w:r>
        <w:rPr>
          <w:rFonts w:ascii="Times New Roman" w:hAnsi="Times New Roman" w:cs="Times New Roman"/>
          <w:sz w:val="27"/>
          <w:szCs w:val="27"/>
        </w:rPr>
        <w:t xml:space="preserve">работу в музее ведут педагоги Хасанова М.В., </w:t>
      </w:r>
      <w:proofErr w:type="spellStart"/>
      <w:r>
        <w:rPr>
          <w:rFonts w:ascii="Times New Roman" w:hAnsi="Times New Roman" w:cs="Times New Roman"/>
          <w:sz w:val="27"/>
          <w:szCs w:val="27"/>
        </w:rPr>
        <w:t>Хабирова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А.М., Глухарева И.С., </w:t>
      </w:r>
      <w:proofErr w:type="spellStart"/>
      <w:r>
        <w:rPr>
          <w:rFonts w:ascii="Times New Roman" w:hAnsi="Times New Roman" w:cs="Times New Roman"/>
          <w:sz w:val="27"/>
          <w:szCs w:val="27"/>
        </w:rPr>
        <w:t>Сабирова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Р.Д.,Хузина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Г.Р.,  тимуровские отряды школы и их руководители </w:t>
      </w:r>
      <w:proofErr w:type="spellStart"/>
      <w:r>
        <w:rPr>
          <w:rFonts w:ascii="Times New Roman" w:hAnsi="Times New Roman" w:cs="Times New Roman"/>
          <w:sz w:val="27"/>
          <w:szCs w:val="27"/>
        </w:rPr>
        <w:t>Шайдуллина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Т.Р., </w:t>
      </w:r>
      <w:proofErr w:type="spellStart"/>
      <w:r>
        <w:rPr>
          <w:rFonts w:ascii="Times New Roman" w:hAnsi="Times New Roman" w:cs="Times New Roman"/>
          <w:sz w:val="27"/>
          <w:szCs w:val="27"/>
        </w:rPr>
        <w:t>СахабиеваА.Р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., </w:t>
      </w:r>
      <w:proofErr w:type="spellStart"/>
      <w:r>
        <w:rPr>
          <w:rFonts w:ascii="Times New Roman" w:hAnsi="Times New Roman" w:cs="Times New Roman"/>
          <w:sz w:val="27"/>
          <w:szCs w:val="27"/>
        </w:rPr>
        <w:t>Миннегалиева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Р.Х. и др.</w:t>
      </w:r>
    </w:p>
    <w:p w:rsidR="0093078D" w:rsidRDefault="0093078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3078D" w:rsidRDefault="0093078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3078D" w:rsidRDefault="0093078D" w:rsidP="00D549B6">
      <w:pPr>
        <w:tabs>
          <w:tab w:val="left" w:pos="2385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E35A7" w:rsidRDefault="00DE73D2" w:rsidP="00D549B6">
      <w:pPr>
        <w:tabs>
          <w:tab w:val="left" w:pos="2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9B6">
        <w:rPr>
          <w:rFonts w:ascii="Times New Roman" w:hAnsi="Times New Roman" w:cs="Times New Roman"/>
          <w:b/>
          <w:sz w:val="28"/>
          <w:szCs w:val="28"/>
        </w:rPr>
        <w:t>Используемая литература и Интернет – источники:</w:t>
      </w:r>
    </w:p>
    <w:p w:rsidR="00D549B6" w:rsidRPr="00D549B6" w:rsidRDefault="00D549B6" w:rsidP="00DE73D2">
      <w:pPr>
        <w:tabs>
          <w:tab w:val="left" w:pos="2385"/>
        </w:tabs>
        <w:rPr>
          <w:rFonts w:ascii="Times New Roman" w:hAnsi="Times New Roman" w:cs="Times New Roman"/>
          <w:b/>
          <w:sz w:val="28"/>
          <w:szCs w:val="28"/>
        </w:rPr>
      </w:pPr>
    </w:p>
    <w:p w:rsidR="00DE73D2" w:rsidRPr="007D374C" w:rsidRDefault="00D62E2C" w:rsidP="00DE73D2">
      <w:pPr>
        <w:pStyle w:val="2"/>
        <w:numPr>
          <w:ilvl w:val="0"/>
          <w:numId w:val="1"/>
        </w:numPr>
        <w:shd w:val="clear" w:color="auto" w:fill="FFFFFF"/>
        <w:spacing w:before="0" w:line="315" w:lineRule="atLeas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94" w:history="1">
        <w:r w:rsidR="00DE73D2" w:rsidRPr="007D374C">
          <w:rPr>
            <w:rStyle w:val="ac"/>
            <w:rFonts w:ascii="Times New Roman" w:hAnsi="Times New Roman" w:cs="Times New Roman"/>
            <w:b w:val="0"/>
            <w:color w:val="000000"/>
            <w:sz w:val="28"/>
            <w:szCs w:val="28"/>
            <w:u w:val="none"/>
          </w:rPr>
          <w:t>Большой энциклопедический политехнический словарь</w:t>
        </w:r>
      </w:hyperlink>
    </w:p>
    <w:p w:rsidR="00DE73D2" w:rsidRPr="007D374C" w:rsidRDefault="00DE73D2" w:rsidP="00DE73D2">
      <w:pPr>
        <w:pStyle w:val="ab"/>
        <w:numPr>
          <w:ilvl w:val="0"/>
          <w:numId w:val="1"/>
        </w:numPr>
        <w:tabs>
          <w:tab w:val="left" w:pos="2385"/>
        </w:tabs>
        <w:rPr>
          <w:rFonts w:ascii="Times New Roman" w:hAnsi="Times New Roman" w:cs="Times New Roman"/>
          <w:sz w:val="28"/>
          <w:szCs w:val="28"/>
        </w:rPr>
      </w:pPr>
      <w:r w:rsidRPr="007D374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Материал из </w:t>
      </w:r>
      <w:proofErr w:type="spellStart"/>
      <w:r w:rsidRPr="007D374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Википедии</w:t>
      </w:r>
      <w:proofErr w:type="spellEnd"/>
      <w:r w:rsidRPr="007D374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— свободной энциклопедии</w:t>
      </w:r>
    </w:p>
    <w:p w:rsidR="007D374C" w:rsidRPr="007D374C" w:rsidRDefault="009B17FA" w:rsidP="007D37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D374C">
        <w:rPr>
          <w:i/>
          <w:iCs/>
          <w:color w:val="000000"/>
          <w:sz w:val="28"/>
          <w:szCs w:val="28"/>
        </w:rPr>
        <w:t>Валеев</w:t>
      </w:r>
      <w:proofErr w:type="spellEnd"/>
      <w:r w:rsidRPr="007D374C">
        <w:rPr>
          <w:i/>
          <w:iCs/>
          <w:color w:val="000000"/>
          <w:sz w:val="28"/>
          <w:szCs w:val="28"/>
        </w:rPr>
        <w:t xml:space="preserve"> Ф.Х.</w:t>
      </w:r>
      <w:r w:rsidRPr="007D374C">
        <w:rPr>
          <w:rStyle w:val="apple-converted-space"/>
          <w:color w:val="000000"/>
          <w:sz w:val="28"/>
          <w:szCs w:val="28"/>
        </w:rPr>
        <w:t> </w:t>
      </w:r>
      <w:r w:rsidRPr="006F3D66">
        <w:rPr>
          <w:bCs/>
          <w:color w:val="000000"/>
          <w:sz w:val="28"/>
          <w:szCs w:val="28"/>
        </w:rPr>
        <w:t>Татарский народный орнамент</w:t>
      </w:r>
      <w:r w:rsidRPr="006F3D66">
        <w:rPr>
          <w:color w:val="000000"/>
          <w:sz w:val="28"/>
          <w:szCs w:val="28"/>
        </w:rPr>
        <w:t>.</w:t>
      </w:r>
      <w:r w:rsidRPr="007D374C">
        <w:rPr>
          <w:color w:val="000000"/>
          <w:sz w:val="28"/>
          <w:szCs w:val="28"/>
        </w:rPr>
        <w:t xml:space="preserve"> Казань, 2002. – 295 </w:t>
      </w:r>
      <w:proofErr w:type="gramStart"/>
      <w:r w:rsidRPr="007D374C">
        <w:rPr>
          <w:color w:val="000000"/>
          <w:sz w:val="28"/>
          <w:szCs w:val="28"/>
        </w:rPr>
        <w:t>с</w:t>
      </w:r>
      <w:proofErr w:type="gramEnd"/>
      <w:r w:rsidRPr="007D374C">
        <w:rPr>
          <w:color w:val="000000"/>
          <w:sz w:val="28"/>
          <w:szCs w:val="28"/>
        </w:rPr>
        <w:t>.</w:t>
      </w:r>
    </w:p>
    <w:p w:rsidR="007D374C" w:rsidRPr="007D374C" w:rsidRDefault="007D374C" w:rsidP="007D37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74C">
        <w:rPr>
          <w:sz w:val="28"/>
          <w:szCs w:val="28"/>
          <w:lang w:val="tt-RU"/>
        </w:rPr>
        <w:t xml:space="preserve"> Тверская Д.И. Музей как научно-исследовател</w:t>
      </w:r>
      <w:proofErr w:type="spellStart"/>
      <w:r w:rsidRPr="007D374C">
        <w:rPr>
          <w:sz w:val="28"/>
          <w:szCs w:val="28"/>
        </w:rPr>
        <w:t>ьское</w:t>
      </w:r>
      <w:proofErr w:type="spellEnd"/>
      <w:r w:rsidRPr="007D374C">
        <w:rPr>
          <w:sz w:val="28"/>
          <w:szCs w:val="28"/>
        </w:rPr>
        <w:t xml:space="preserve"> учрежден</w:t>
      </w:r>
      <w:r w:rsidRPr="007D374C">
        <w:rPr>
          <w:sz w:val="28"/>
          <w:szCs w:val="28"/>
          <w:lang w:val="tt-RU"/>
        </w:rPr>
        <w:t>ие. /Сборник научных трудов Музея революции: Музей-культура  -  общество – М. : 1992 с. 61 – 90</w:t>
      </w:r>
    </w:p>
    <w:p w:rsidR="007D374C" w:rsidRPr="007D374C" w:rsidRDefault="007D374C" w:rsidP="007D37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74C">
        <w:rPr>
          <w:sz w:val="28"/>
          <w:szCs w:val="28"/>
          <w:lang w:val="tt-RU"/>
        </w:rPr>
        <w:t>Сейненский А.Е. Родной край: страницы истории. В помощь педагогу-краеведу. – М. : 1994</w:t>
      </w:r>
    </w:p>
    <w:p w:rsidR="007D374C" w:rsidRPr="007D374C" w:rsidRDefault="007D374C" w:rsidP="007D37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74C">
        <w:rPr>
          <w:sz w:val="28"/>
          <w:szCs w:val="28"/>
          <w:lang w:val="tt-RU"/>
        </w:rPr>
        <w:t>Туманов В.Е. Школьный музей. Методическое пособие. М. : ЦДЮТ и К, 2002, с. 154</w:t>
      </w:r>
    </w:p>
    <w:p w:rsidR="007D374C" w:rsidRPr="007D374C" w:rsidRDefault="007D374C" w:rsidP="007D37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74C">
        <w:rPr>
          <w:sz w:val="28"/>
          <w:szCs w:val="28"/>
          <w:lang w:val="tt-RU"/>
        </w:rPr>
        <w:t xml:space="preserve"> Матрусов И.С. Школьное краеведение и его задачи. /Краеведческая работа в школе: Тезисы докладов к конференции по проблемам краеведения и охраны окру</w:t>
      </w:r>
      <w:r w:rsidRPr="007D374C">
        <w:rPr>
          <w:sz w:val="28"/>
          <w:szCs w:val="28"/>
        </w:rPr>
        <w:t>ж</w:t>
      </w:r>
      <w:r w:rsidRPr="007D374C">
        <w:rPr>
          <w:sz w:val="28"/>
          <w:szCs w:val="28"/>
          <w:lang w:val="tt-RU"/>
        </w:rPr>
        <w:t>ающей среды в работе школы и педвузов, 1974, часть 4. – М. : 1974 с. 3</w:t>
      </w:r>
    </w:p>
    <w:p w:rsidR="007D374C" w:rsidRPr="007D374C" w:rsidRDefault="007D374C" w:rsidP="007D37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74C">
        <w:rPr>
          <w:sz w:val="28"/>
          <w:szCs w:val="28"/>
          <w:lang w:val="tt-RU"/>
        </w:rPr>
        <w:t>Шәрәфиева Л. Музейда очрашу. – “Мәгариф”, 2007, № 1, 87 б.</w:t>
      </w:r>
    </w:p>
    <w:p w:rsidR="007D374C" w:rsidRPr="007D374C" w:rsidRDefault="007D374C" w:rsidP="007D37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74C">
        <w:rPr>
          <w:sz w:val="28"/>
          <w:szCs w:val="28"/>
          <w:lang w:val="tt-RU"/>
        </w:rPr>
        <w:t>Буразналар: шигырьләр / Рәшит Гәрәй. – Казан: Тат. Кит. Нәшр., 2007. – 217 б.</w:t>
      </w:r>
    </w:p>
    <w:p w:rsidR="007D374C" w:rsidRPr="007D374C" w:rsidRDefault="007D374C" w:rsidP="007D37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74C">
        <w:rPr>
          <w:sz w:val="28"/>
          <w:szCs w:val="28"/>
          <w:lang w:val="tt-RU"/>
        </w:rPr>
        <w:t xml:space="preserve"> Галимҗан Вәлиев “Күзкәй мәктәбе”(1946 -2000 еллар) -  2004, 189 -193 б.</w:t>
      </w:r>
    </w:p>
    <w:p w:rsidR="007D374C" w:rsidRPr="007D374C" w:rsidRDefault="007D374C" w:rsidP="007D37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374C">
        <w:rPr>
          <w:sz w:val="28"/>
          <w:szCs w:val="28"/>
          <w:lang w:val="tt-RU"/>
        </w:rPr>
        <w:t>Татар поэзиясе антологиясе – 1995.</w:t>
      </w:r>
    </w:p>
    <w:p w:rsidR="007D374C" w:rsidRPr="007D374C" w:rsidRDefault="007D374C" w:rsidP="007D374C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7D374C">
        <w:rPr>
          <w:rFonts w:ascii="Times New Roman" w:hAnsi="Times New Roman" w:cs="Times New Roman"/>
          <w:sz w:val="28"/>
          <w:szCs w:val="28"/>
          <w:lang w:val="tt-RU"/>
        </w:rPr>
        <w:t>Чыганаклар исемлеге кулланылу дәрәҗәсеннән чыгып төзелде.</w:t>
      </w:r>
    </w:p>
    <w:p w:rsidR="007D374C" w:rsidRPr="00AE53C1" w:rsidRDefault="007D374C" w:rsidP="007D374C">
      <w:pPr>
        <w:rPr>
          <w:sz w:val="28"/>
          <w:szCs w:val="28"/>
          <w:lang w:val="tt-RU"/>
        </w:rPr>
      </w:pPr>
    </w:p>
    <w:p w:rsidR="007D374C" w:rsidRPr="00BA298E" w:rsidRDefault="007D374C" w:rsidP="007D374C">
      <w:pPr>
        <w:rPr>
          <w:lang w:val="tt-RU"/>
        </w:rPr>
      </w:pPr>
    </w:p>
    <w:p w:rsidR="009B17FA" w:rsidRPr="007D374C" w:rsidRDefault="009B17FA" w:rsidP="007D374C">
      <w:pPr>
        <w:pStyle w:val="ab"/>
        <w:tabs>
          <w:tab w:val="left" w:pos="2385"/>
        </w:tabs>
        <w:ind w:left="1429" w:firstLine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9B17FA" w:rsidRPr="007D374C" w:rsidSect="00B64529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EF9" w:rsidRDefault="00780EF9" w:rsidP="003C6A92">
      <w:r>
        <w:separator/>
      </w:r>
    </w:p>
  </w:endnote>
  <w:endnote w:type="continuationSeparator" w:id="0">
    <w:p w:rsidR="00780EF9" w:rsidRDefault="00780EF9" w:rsidP="003C6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EF9" w:rsidRDefault="00780EF9" w:rsidP="003C6A92">
      <w:r>
        <w:separator/>
      </w:r>
    </w:p>
  </w:footnote>
  <w:footnote w:type="continuationSeparator" w:id="0">
    <w:p w:rsidR="00780EF9" w:rsidRDefault="00780EF9" w:rsidP="003C6A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E1334"/>
    <w:multiLevelType w:val="multilevel"/>
    <w:tmpl w:val="B9E4F3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D871E2"/>
    <w:multiLevelType w:val="hybridMultilevel"/>
    <w:tmpl w:val="FFE49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6366"/>
    <w:rsid w:val="000067BA"/>
    <w:rsid w:val="00031C2E"/>
    <w:rsid w:val="00056833"/>
    <w:rsid w:val="000955EE"/>
    <w:rsid w:val="000E064B"/>
    <w:rsid w:val="00195A31"/>
    <w:rsid w:val="00212BFC"/>
    <w:rsid w:val="00263E85"/>
    <w:rsid w:val="00294714"/>
    <w:rsid w:val="003A71AC"/>
    <w:rsid w:val="003C3947"/>
    <w:rsid w:val="003C6A92"/>
    <w:rsid w:val="0049596E"/>
    <w:rsid w:val="004B6F1E"/>
    <w:rsid w:val="00573BEF"/>
    <w:rsid w:val="00581178"/>
    <w:rsid w:val="005C19FB"/>
    <w:rsid w:val="005E2019"/>
    <w:rsid w:val="006062AC"/>
    <w:rsid w:val="006C3851"/>
    <w:rsid w:val="006C78A4"/>
    <w:rsid w:val="006F3D66"/>
    <w:rsid w:val="00750C7E"/>
    <w:rsid w:val="00780EF9"/>
    <w:rsid w:val="00790080"/>
    <w:rsid w:val="00790908"/>
    <w:rsid w:val="007D374C"/>
    <w:rsid w:val="00851A48"/>
    <w:rsid w:val="00920399"/>
    <w:rsid w:val="0093078D"/>
    <w:rsid w:val="00976AE9"/>
    <w:rsid w:val="009B17FA"/>
    <w:rsid w:val="00A23080"/>
    <w:rsid w:val="00A378BF"/>
    <w:rsid w:val="00A40CAB"/>
    <w:rsid w:val="00A750BA"/>
    <w:rsid w:val="00AD2533"/>
    <w:rsid w:val="00AE3D3D"/>
    <w:rsid w:val="00AF57A8"/>
    <w:rsid w:val="00B64529"/>
    <w:rsid w:val="00BE2B18"/>
    <w:rsid w:val="00C83936"/>
    <w:rsid w:val="00D24ACF"/>
    <w:rsid w:val="00D26FA5"/>
    <w:rsid w:val="00D41F45"/>
    <w:rsid w:val="00D52756"/>
    <w:rsid w:val="00D549B6"/>
    <w:rsid w:val="00D62E2C"/>
    <w:rsid w:val="00D732D6"/>
    <w:rsid w:val="00D7333C"/>
    <w:rsid w:val="00D76366"/>
    <w:rsid w:val="00D85C05"/>
    <w:rsid w:val="00DD31CD"/>
    <w:rsid w:val="00DE73D2"/>
    <w:rsid w:val="00E124D0"/>
    <w:rsid w:val="00E13BFF"/>
    <w:rsid w:val="00E90F61"/>
    <w:rsid w:val="00EE35A7"/>
    <w:rsid w:val="00F96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AB"/>
  </w:style>
  <w:style w:type="paragraph" w:styleId="2">
    <w:name w:val="heading 2"/>
    <w:basedOn w:val="a"/>
    <w:next w:val="a"/>
    <w:link w:val="20"/>
    <w:uiPriority w:val="9"/>
    <w:unhideWhenUsed/>
    <w:qFormat/>
    <w:rsid w:val="00DE73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C6A92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36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63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63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36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C6A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C6A92"/>
  </w:style>
  <w:style w:type="paragraph" w:styleId="a9">
    <w:name w:val="footer"/>
    <w:basedOn w:val="a"/>
    <w:link w:val="aa"/>
    <w:uiPriority w:val="99"/>
    <w:semiHidden/>
    <w:unhideWhenUsed/>
    <w:rsid w:val="003C6A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C6A92"/>
  </w:style>
  <w:style w:type="character" w:customStyle="1" w:styleId="30">
    <w:name w:val="Заголовок 3 Знак"/>
    <w:basedOn w:val="a0"/>
    <w:link w:val="3"/>
    <w:uiPriority w:val="9"/>
    <w:rsid w:val="003C6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E35A7"/>
  </w:style>
  <w:style w:type="character" w:customStyle="1" w:styleId="w">
    <w:name w:val="w"/>
    <w:basedOn w:val="a0"/>
    <w:rsid w:val="005C19FB"/>
  </w:style>
  <w:style w:type="paragraph" w:styleId="ab">
    <w:name w:val="List Paragraph"/>
    <w:basedOn w:val="a"/>
    <w:uiPriority w:val="34"/>
    <w:qFormat/>
    <w:rsid w:val="00DE73D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E7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semiHidden/>
    <w:unhideWhenUsed/>
    <w:rsid w:val="00DE73D2"/>
    <w:rPr>
      <w:color w:val="0000FF"/>
      <w:u w:val="single"/>
    </w:rPr>
  </w:style>
  <w:style w:type="character" w:customStyle="1" w:styleId="mw-headline">
    <w:name w:val="mw-headline"/>
    <w:basedOn w:val="a0"/>
    <w:rsid w:val="00573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2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s://ru.wikipedia.org/wiki/%D0%9A%D0%BE%D0%BD%D0%BE%D0%BF%D0%BB%D1%8F" TargetMode="External"/><Relationship Id="rId26" Type="http://schemas.openxmlformats.org/officeDocument/2006/relationships/hyperlink" Target="https://ru.wikipedia.org/wiki/%D0%93%D1%80%D0%B0%D0%BC%D0%BC%D0%BE%D1%84%D0%BE%D0%BD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10.jpeg"/><Relationship Id="rId34" Type="http://schemas.openxmlformats.org/officeDocument/2006/relationships/image" Target="media/image17.jpeg"/><Relationship Id="rId42" Type="http://schemas.openxmlformats.org/officeDocument/2006/relationships/image" Target="media/image21.jpeg"/><Relationship Id="rId47" Type="http://schemas.openxmlformats.org/officeDocument/2006/relationships/image" Target="media/image26.jpeg"/><Relationship Id="rId50" Type="http://schemas.openxmlformats.org/officeDocument/2006/relationships/image" Target="media/image29.jpeg"/><Relationship Id="rId55" Type="http://schemas.openxmlformats.org/officeDocument/2006/relationships/image" Target="media/image34.jpeg"/><Relationship Id="rId63" Type="http://schemas.openxmlformats.org/officeDocument/2006/relationships/hyperlink" Target="https://ru.wikipedia.org/wiki/%D0%A0%D1%83%D0%BA%D0%BE%D0%BF%D0%B0%D1%88%D0%BD%D1%8B%D0%B9_%D0%B1%D0%BE%D0%B9" TargetMode="External"/><Relationship Id="rId68" Type="http://schemas.openxmlformats.org/officeDocument/2006/relationships/hyperlink" Target="https://ru.wikipedia.org/wiki/8_%D0%BC%D0%B0%D1%8F" TargetMode="External"/><Relationship Id="rId76" Type="http://schemas.openxmlformats.org/officeDocument/2006/relationships/hyperlink" Target="https://ru.wikipedia.org/wiki/25_%D0%B4%D0%B5%D0%BA%D0%B0%D0%B1%D1%80%D1%8F" TargetMode="External"/><Relationship Id="rId84" Type="http://schemas.openxmlformats.org/officeDocument/2006/relationships/hyperlink" Target="https://ru.wikipedia.org/wiki/%D0%A1%D1%82%D0%B0%D1%82%D1%83%D1%81_%D0%B3%D0%BE%D1%80%D0%BE%D0%B4%D0%B0" TargetMode="External"/><Relationship Id="rId89" Type="http://schemas.openxmlformats.org/officeDocument/2006/relationships/image" Target="media/image44.jpeg"/><Relationship Id="rId7" Type="http://schemas.openxmlformats.org/officeDocument/2006/relationships/image" Target="media/image1.jpeg"/><Relationship Id="rId71" Type="http://schemas.openxmlformats.org/officeDocument/2006/relationships/hyperlink" Target="https://ru.wikipedia.org/wiki/23_%D0%B8%D1%8E%D0%BB%D1%8F" TargetMode="External"/><Relationship Id="rId92" Type="http://schemas.openxmlformats.org/officeDocument/2006/relationships/image" Target="media/image47.jpe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E%D0%B2%D1%91%D1%80" TargetMode="External"/><Relationship Id="rId29" Type="http://schemas.openxmlformats.org/officeDocument/2006/relationships/hyperlink" Target="https://ru.wikipedia.org/wiki/%D0%A7%D0%B5%D0%BC%D0%BE%D0%B4%D0%B0%D0%BD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15.jpeg"/><Relationship Id="rId37" Type="http://schemas.openxmlformats.org/officeDocument/2006/relationships/hyperlink" Target="https://ru.wikipedia.org/wiki/%D0%9C%D0%B0%D1%81%D0%BB%D1%8F%D0%BD%D0%B0%D1%8F_%D0%BB%D0%B0%D0%BC%D0%BF%D0%B0" TargetMode="External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3" Type="http://schemas.openxmlformats.org/officeDocument/2006/relationships/image" Target="media/image32.jpeg"/><Relationship Id="rId58" Type="http://schemas.openxmlformats.org/officeDocument/2006/relationships/hyperlink" Target="https://ru.wikipedia.org/wiki/%D0%9E%D0%BA%D0%BE%D0%BF" TargetMode="External"/><Relationship Id="rId66" Type="http://schemas.openxmlformats.org/officeDocument/2006/relationships/image" Target="media/image38.jpeg"/><Relationship Id="rId74" Type="http://schemas.openxmlformats.org/officeDocument/2006/relationships/hyperlink" Target="https://ru.wikipedia.org/wiki/%D0%A1%D0%A1%D0%A1%D0%A0" TargetMode="External"/><Relationship Id="rId79" Type="http://schemas.openxmlformats.org/officeDocument/2006/relationships/hyperlink" Target="https://ru.wikipedia.org/wiki/%D0%A3%D0%B4%D0%B0%D1%80%D0%BD%D0%B0%D1%8F_%D1%81%D1%82%D1%80%D0%BE%D0%B9%D0%BA%D0%B0" TargetMode="External"/><Relationship Id="rId87" Type="http://schemas.openxmlformats.org/officeDocument/2006/relationships/image" Target="media/image42.jpeg"/><Relationship Id="rId5" Type="http://schemas.openxmlformats.org/officeDocument/2006/relationships/footnotes" Target="footnotes.xml"/><Relationship Id="rId61" Type="http://schemas.openxmlformats.org/officeDocument/2006/relationships/hyperlink" Target="https://ru.wikipedia.org/wiki/%D0%91%D0%BE%D0%B9" TargetMode="External"/><Relationship Id="rId82" Type="http://schemas.openxmlformats.org/officeDocument/2006/relationships/hyperlink" Target="https://ru.wikipedia.org/wiki/22_%D1%81%D0%B5%D0%BD%D1%82%D1%8F%D0%B1%D1%80%D1%8F" TargetMode="External"/><Relationship Id="rId90" Type="http://schemas.openxmlformats.org/officeDocument/2006/relationships/image" Target="media/image45.jpeg"/><Relationship Id="rId95" Type="http://schemas.openxmlformats.org/officeDocument/2006/relationships/fontTable" Target="fontTable.xml"/><Relationship Id="rId19" Type="http://schemas.openxmlformats.org/officeDocument/2006/relationships/hyperlink" Target="https://ru.wikipedia.org/wiki/%D0%A8%D1%91%D0%BB%D0%BA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1.jpeg"/><Relationship Id="rId27" Type="http://schemas.openxmlformats.org/officeDocument/2006/relationships/hyperlink" Target="https://ru.wikipedia.org/wiki/%D0%93%D1%80%D0%B0%D0%BC%D0%BF%D0%BB%D0%B0%D1%81%D1%82%D0%B8%D0%BD%D0%BA%D0%B0" TargetMode="External"/><Relationship Id="rId30" Type="http://schemas.openxmlformats.org/officeDocument/2006/relationships/hyperlink" Target="https://ru.wikipedia.org/wiki/XX_%D0%B2%D0%B5%D0%BA" TargetMode="External"/><Relationship Id="rId35" Type="http://schemas.openxmlformats.org/officeDocument/2006/relationships/hyperlink" Target="https://ru.wikipedia.org/wiki/%D0%9A%D0%B5%D1%80%D0%BE%D1%81%D0%B8%D0%BD" TargetMode="External"/><Relationship Id="rId43" Type="http://schemas.openxmlformats.org/officeDocument/2006/relationships/image" Target="media/image22.jpeg"/><Relationship Id="rId48" Type="http://schemas.openxmlformats.org/officeDocument/2006/relationships/image" Target="media/image27.jpeg"/><Relationship Id="rId56" Type="http://schemas.openxmlformats.org/officeDocument/2006/relationships/image" Target="media/image35.jpeg"/><Relationship Id="rId64" Type="http://schemas.openxmlformats.org/officeDocument/2006/relationships/hyperlink" Target="https://ru.wikipedia.org/wiki/%D0%A1%D0%BA%D0%BE%D0%B2%D0%BE%D1%80%D0%BE%D0%B4%D0%B0" TargetMode="External"/><Relationship Id="rId69" Type="http://schemas.openxmlformats.org/officeDocument/2006/relationships/hyperlink" Target="https://ru.wikipedia.org/wiki/1958_%D0%B3%D0%BE%D0%B4" TargetMode="External"/><Relationship Id="rId77" Type="http://schemas.openxmlformats.org/officeDocument/2006/relationships/hyperlink" Target="https://ru.wikipedia.org/wiki/2_%D1%8F%D0%BD%D0%B2%D0%B0%D1%80%D1%8F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30.jpeg"/><Relationship Id="rId72" Type="http://schemas.openxmlformats.org/officeDocument/2006/relationships/hyperlink" Target="https://ru.wikipedia.org/wiki/1958_%D0%B3%D0%BE%D0%B4" TargetMode="External"/><Relationship Id="rId80" Type="http://schemas.openxmlformats.org/officeDocument/2006/relationships/hyperlink" Target="https://ru.wikipedia.org/wiki/12_%D1%8F%D0%BD%D0%B2%D0%B0%D1%80%D1%8F" TargetMode="External"/><Relationship Id="rId85" Type="http://schemas.openxmlformats.org/officeDocument/2006/relationships/image" Target="media/image40.jpeg"/><Relationship Id="rId93" Type="http://schemas.openxmlformats.org/officeDocument/2006/relationships/image" Target="media/image48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yperlink" Target="https://ru.wikipedia.org/wiki/%D0%9B%D1%91%D0%BD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16.jpeg"/><Relationship Id="rId38" Type="http://schemas.openxmlformats.org/officeDocument/2006/relationships/hyperlink" Target="https://ru.wikipedia.org/wiki/%D0%A2%D1%8F%D0%B3%D0%B0_(%D1%82%D1%80%D1%83%D0%B1%D1%8B)" TargetMode="External"/><Relationship Id="rId46" Type="http://schemas.openxmlformats.org/officeDocument/2006/relationships/image" Target="media/image25.jpeg"/><Relationship Id="rId59" Type="http://schemas.openxmlformats.org/officeDocument/2006/relationships/hyperlink" Target="https://ru.wikipedia.org/wiki/%D0%98%D0%BD%D0%B6%D0%B5%D0%BD%D0%B5%D1%80%D0%BD%D0%BE%D0%B5_%D0%B2%D0%BE%D0%BE%D1%80%D1%83%D0%B6%D0%B5%D0%BD%D0%B8%D0%B5" TargetMode="External"/><Relationship Id="rId67" Type="http://schemas.openxmlformats.org/officeDocument/2006/relationships/image" Target="media/image39.jpeg"/><Relationship Id="rId20" Type="http://schemas.openxmlformats.org/officeDocument/2006/relationships/hyperlink" Target="https://ru.wikipedia.org/wiki/%D0%A8%D0%B5%D1%80%D1%81%D1%82%D1%8C" TargetMode="External"/><Relationship Id="rId41" Type="http://schemas.openxmlformats.org/officeDocument/2006/relationships/image" Target="media/image20.jpeg"/><Relationship Id="rId54" Type="http://schemas.openxmlformats.org/officeDocument/2006/relationships/image" Target="media/image33.jpeg"/><Relationship Id="rId62" Type="http://schemas.openxmlformats.org/officeDocument/2006/relationships/hyperlink" Target="https://ru.wikipedia.org/wiki/%D0%A5%D0%BE%D0%BB%D0%BE%D0%B4%D0%BD%D0%BE%D0%B5_%D0%BE%D1%80%D1%83%D0%B6%D0%B8%D0%B5" TargetMode="External"/><Relationship Id="rId70" Type="http://schemas.openxmlformats.org/officeDocument/2006/relationships/hyperlink" Target="https://ru.wikipedia.org/wiki/%D0%A1%D0%BE%D0%B2%D0%B5%D1%82_%D0%9C%D0%B8%D0%BD%D0%B8%D1%81%D1%82%D1%80%D0%BE%D0%B2_%D0%A1%D0%A1%D0%A1%D0%A0" TargetMode="External"/><Relationship Id="rId75" Type="http://schemas.openxmlformats.org/officeDocument/2006/relationships/hyperlink" Target="https://ru.wikipedia.org/wiki/%D0%A2%D0%B0%D1%82%D0%B0%D1%80%D1%81%D0%BA%D0%B0%D1%8F_%D0%90%D0%A1%D0%A1%D0%A0" TargetMode="External"/><Relationship Id="rId83" Type="http://schemas.openxmlformats.org/officeDocument/2006/relationships/hyperlink" Target="https://ru.wikipedia.org/wiki/1966_%D0%B3%D0%BE%D0%B4" TargetMode="External"/><Relationship Id="rId88" Type="http://schemas.openxmlformats.org/officeDocument/2006/relationships/image" Target="media/image43.jpeg"/><Relationship Id="rId91" Type="http://schemas.openxmlformats.org/officeDocument/2006/relationships/image" Target="media/image46.jpeg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2.jpeg"/><Relationship Id="rId28" Type="http://schemas.openxmlformats.org/officeDocument/2006/relationships/hyperlink" Target="https://ru.wikipedia.org/wiki/%D0%A0%D1%83%D0%BF%D0%BE%D1%80" TargetMode="External"/><Relationship Id="rId36" Type="http://schemas.openxmlformats.org/officeDocument/2006/relationships/hyperlink" Target="https://ru.wikipedia.org/wiki/%D0%9D%D0%B5%D1%84%D1%82%D1%8C" TargetMode="External"/><Relationship Id="rId49" Type="http://schemas.openxmlformats.org/officeDocument/2006/relationships/image" Target="media/image28.jpeg"/><Relationship Id="rId57" Type="http://schemas.openxmlformats.org/officeDocument/2006/relationships/image" Target="media/image36.jpeg"/><Relationship Id="rId10" Type="http://schemas.openxmlformats.org/officeDocument/2006/relationships/image" Target="media/image4.jpeg"/><Relationship Id="rId31" Type="http://schemas.openxmlformats.org/officeDocument/2006/relationships/hyperlink" Target="https://ru.wikipedia.org/wiki/%D0%AD%D0%BB%D0%B5%D0%BA%D1%82%D1%80%D0%BE%D1%84%D0%BE%D0%BD" TargetMode="External"/><Relationship Id="rId44" Type="http://schemas.openxmlformats.org/officeDocument/2006/relationships/image" Target="media/image23.jpeg"/><Relationship Id="rId52" Type="http://schemas.openxmlformats.org/officeDocument/2006/relationships/image" Target="media/image31.jpeg"/><Relationship Id="rId60" Type="http://schemas.openxmlformats.org/officeDocument/2006/relationships/hyperlink" Target="https://ru.wikipedia.org/wiki/%D0%92%D0%BE%D0%B5%D0%BD%D0%BD%D0%BE%D1%81%D0%BB%D1%83%D0%B6%D0%B0%D1%89%D0%B8%D0%B9" TargetMode="External"/><Relationship Id="rId65" Type="http://schemas.openxmlformats.org/officeDocument/2006/relationships/image" Target="media/image37.jpeg"/><Relationship Id="rId73" Type="http://schemas.openxmlformats.org/officeDocument/2006/relationships/hyperlink" Target="https://ru.wikipedia.org/wiki/%D0%A6%D0%9A_%D0%9A%D0%9F%D0%A1%D0%A1" TargetMode="External"/><Relationship Id="rId78" Type="http://schemas.openxmlformats.org/officeDocument/2006/relationships/hyperlink" Target="https://ru.wikipedia.org/wiki/1961_%D0%B3%D0%BE%D0%B4" TargetMode="External"/><Relationship Id="rId81" Type="http://schemas.openxmlformats.org/officeDocument/2006/relationships/hyperlink" Target="https://ru.wikipedia.org/wiki/1965_%D0%B3%D0%BE%D0%B4" TargetMode="External"/><Relationship Id="rId86" Type="http://schemas.openxmlformats.org/officeDocument/2006/relationships/image" Target="media/image41.jpeg"/><Relationship Id="rId94" Type="http://schemas.openxmlformats.org/officeDocument/2006/relationships/hyperlink" Target="http://dic.academic.ru/contents.nsf/polytechnic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14</Pages>
  <Words>2853</Words>
  <Characters>16266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31</cp:revision>
  <dcterms:created xsi:type="dcterms:W3CDTF">2015-03-25T08:10:00Z</dcterms:created>
  <dcterms:modified xsi:type="dcterms:W3CDTF">2015-03-27T13:20:00Z</dcterms:modified>
</cp:coreProperties>
</file>